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8F3F7" w14:textId="5980C3A3" w:rsidR="00D722A8" w:rsidRPr="009260EA" w:rsidRDefault="00D722A8" w:rsidP="005C266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260EA">
        <w:rPr>
          <w:rFonts w:ascii="Arial" w:hAnsi="Arial" w:cs="Arial"/>
          <w:b/>
          <w:bCs/>
          <w:sz w:val="22"/>
          <w:szCs w:val="22"/>
        </w:rPr>
        <w:t>Conservation Genetics WFSC/GENE 633</w:t>
      </w:r>
    </w:p>
    <w:p w14:paraId="062449E3" w14:textId="55C2EC97" w:rsidR="00D722A8" w:rsidRPr="009260EA" w:rsidRDefault="00FF3B41" w:rsidP="005C266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260EA">
        <w:rPr>
          <w:rFonts w:ascii="Arial" w:hAnsi="Arial" w:cs="Arial"/>
          <w:b/>
          <w:bCs/>
          <w:sz w:val="22"/>
          <w:szCs w:val="22"/>
        </w:rPr>
        <w:t>Spring</w:t>
      </w:r>
      <w:r w:rsidR="00D722A8" w:rsidRPr="009260EA">
        <w:rPr>
          <w:rFonts w:ascii="Arial" w:hAnsi="Arial" w:cs="Arial"/>
          <w:b/>
          <w:bCs/>
          <w:sz w:val="22"/>
          <w:szCs w:val="22"/>
        </w:rPr>
        <w:t xml:space="preserve"> 20</w:t>
      </w:r>
      <w:r w:rsidR="00586171">
        <w:rPr>
          <w:rFonts w:ascii="Arial" w:hAnsi="Arial" w:cs="Arial"/>
          <w:b/>
          <w:bCs/>
          <w:sz w:val="22"/>
          <w:szCs w:val="22"/>
        </w:rPr>
        <w:t>20</w:t>
      </w:r>
    </w:p>
    <w:p w14:paraId="3933464F" w14:textId="77777777" w:rsidR="00D722A8" w:rsidRPr="009260EA" w:rsidRDefault="00D722A8" w:rsidP="005C266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260EA">
        <w:rPr>
          <w:rFonts w:ascii="Arial" w:hAnsi="Arial" w:cs="Arial"/>
          <w:b/>
          <w:bCs/>
          <w:sz w:val="22"/>
          <w:szCs w:val="22"/>
        </w:rPr>
        <w:t>Course Syllabus</w:t>
      </w:r>
    </w:p>
    <w:p w14:paraId="7F1D0B0E" w14:textId="77777777" w:rsidR="005C2660" w:rsidRPr="009260EA" w:rsidRDefault="005C2660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83E076F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The purpose of this course is to provide students with a review of genetic concepts and techniques that are relevant</w:t>
      </w:r>
      <w:r w:rsidR="005C2660" w:rsidRPr="009260EA">
        <w:rPr>
          <w:rFonts w:ascii="Arial" w:hAnsi="Arial" w:cs="Arial"/>
          <w:sz w:val="22"/>
          <w:szCs w:val="22"/>
        </w:rPr>
        <w:t xml:space="preserve"> </w:t>
      </w:r>
      <w:r w:rsidRPr="009260EA">
        <w:rPr>
          <w:rFonts w:ascii="Arial" w:hAnsi="Arial" w:cs="Arial"/>
          <w:sz w:val="22"/>
          <w:szCs w:val="22"/>
        </w:rPr>
        <w:t>to the management and conservation of biological diversity. After this course, students are expected to critically</w:t>
      </w:r>
      <w:r w:rsidR="005C2660" w:rsidRPr="009260EA">
        <w:rPr>
          <w:rFonts w:ascii="Arial" w:hAnsi="Arial" w:cs="Arial"/>
          <w:sz w:val="22"/>
          <w:szCs w:val="22"/>
        </w:rPr>
        <w:t xml:space="preserve"> </w:t>
      </w:r>
      <w:r w:rsidRPr="009260EA">
        <w:rPr>
          <w:rFonts w:ascii="Arial" w:hAnsi="Arial" w:cs="Arial"/>
          <w:sz w:val="22"/>
          <w:szCs w:val="22"/>
        </w:rPr>
        <w:t>examine research and conservation strategies within a conservation genetics framework. The format of the course</w:t>
      </w:r>
      <w:r w:rsidR="005C2660" w:rsidRPr="009260EA">
        <w:rPr>
          <w:rFonts w:ascii="Arial" w:hAnsi="Arial" w:cs="Arial"/>
          <w:sz w:val="22"/>
          <w:szCs w:val="22"/>
        </w:rPr>
        <w:t xml:space="preserve"> </w:t>
      </w:r>
      <w:r w:rsidRPr="009260EA">
        <w:rPr>
          <w:rFonts w:ascii="Arial" w:hAnsi="Arial" w:cs="Arial"/>
          <w:sz w:val="22"/>
          <w:szCs w:val="22"/>
        </w:rPr>
        <w:t>includes lectures and student presentations/discussions.</w:t>
      </w:r>
    </w:p>
    <w:p w14:paraId="1EAFDDCE" w14:textId="77777777" w:rsidR="005C2660" w:rsidRPr="009260EA" w:rsidRDefault="005C2660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BDCEF51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260EA">
        <w:rPr>
          <w:rFonts w:ascii="Arial" w:hAnsi="Arial" w:cs="Arial"/>
          <w:b/>
          <w:bCs/>
          <w:sz w:val="22"/>
          <w:szCs w:val="22"/>
        </w:rPr>
        <w:t>Instructor:</w:t>
      </w:r>
    </w:p>
    <w:p w14:paraId="45D5DB34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Dr. Luis Hurtado</w:t>
      </w:r>
    </w:p>
    <w:p w14:paraId="38473F7F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Dept. of Wildlife and Fisheries Sciences</w:t>
      </w:r>
    </w:p>
    <w:p w14:paraId="205BAA4E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lhurtado@tamu.edu</w:t>
      </w:r>
    </w:p>
    <w:p w14:paraId="77A12A87" w14:textId="5C946D33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9260EA">
        <w:rPr>
          <w:rFonts w:ascii="Arial" w:hAnsi="Arial" w:cs="Arial"/>
          <w:sz w:val="22"/>
          <w:szCs w:val="22"/>
        </w:rPr>
        <w:t>Office Hours by appointment.</w:t>
      </w:r>
      <w:proofErr w:type="gramEnd"/>
    </w:p>
    <w:p w14:paraId="7CE98615" w14:textId="77777777" w:rsidR="005C2660" w:rsidRPr="009260EA" w:rsidRDefault="005C2660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5C9DC60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b/>
          <w:bCs/>
          <w:sz w:val="22"/>
          <w:szCs w:val="22"/>
        </w:rPr>
        <w:t xml:space="preserve">Level = </w:t>
      </w:r>
      <w:r w:rsidRPr="009260EA">
        <w:rPr>
          <w:rFonts w:ascii="Arial" w:hAnsi="Arial" w:cs="Arial"/>
          <w:sz w:val="22"/>
          <w:szCs w:val="22"/>
        </w:rPr>
        <w:t>6</w:t>
      </w:r>
    </w:p>
    <w:p w14:paraId="4C181562" w14:textId="77777777" w:rsidR="005C2660" w:rsidRPr="009260EA" w:rsidRDefault="005C2660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F92784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260EA">
        <w:rPr>
          <w:rFonts w:ascii="Arial" w:hAnsi="Arial" w:cs="Arial"/>
          <w:b/>
          <w:bCs/>
          <w:sz w:val="22"/>
          <w:szCs w:val="22"/>
        </w:rPr>
        <w:t>Prerequisites:</w:t>
      </w:r>
    </w:p>
    <w:p w14:paraId="3B6DE7C4" w14:textId="09514680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An introductory course in general genetics and</w:t>
      </w:r>
      <w:r w:rsidR="008C2FAC" w:rsidRPr="009260EA">
        <w:rPr>
          <w:rFonts w:ascii="Arial" w:hAnsi="Arial" w:cs="Arial"/>
          <w:sz w:val="22"/>
          <w:szCs w:val="22"/>
        </w:rPr>
        <w:t>/or</w:t>
      </w:r>
      <w:r w:rsidRPr="009260EA">
        <w:rPr>
          <w:rFonts w:ascii="Arial" w:hAnsi="Arial" w:cs="Arial"/>
          <w:sz w:val="22"/>
          <w:szCs w:val="22"/>
        </w:rPr>
        <w:t xml:space="preserve"> a course related to ecology or biological conservation.</w:t>
      </w:r>
    </w:p>
    <w:p w14:paraId="62CF8BAF" w14:textId="77777777" w:rsidR="008C2FAC" w:rsidRPr="009260EA" w:rsidRDefault="008C2FAC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C7DD46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260EA">
        <w:rPr>
          <w:rFonts w:ascii="Arial" w:hAnsi="Arial" w:cs="Arial"/>
          <w:b/>
          <w:bCs/>
          <w:sz w:val="22"/>
          <w:szCs w:val="22"/>
        </w:rPr>
        <w:t>Course credit:</w:t>
      </w:r>
    </w:p>
    <w:p w14:paraId="3680A956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3 semester hours, based on 3 one-hour lectures per week.</w:t>
      </w:r>
    </w:p>
    <w:p w14:paraId="4F2E92F0" w14:textId="77777777" w:rsidR="008C2FAC" w:rsidRPr="009260EA" w:rsidRDefault="008C2FAC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36962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260EA">
        <w:rPr>
          <w:rFonts w:ascii="Arial" w:hAnsi="Arial" w:cs="Arial"/>
          <w:b/>
          <w:bCs/>
          <w:sz w:val="22"/>
          <w:szCs w:val="22"/>
        </w:rPr>
        <w:t>Course credit:</w:t>
      </w:r>
    </w:p>
    <w:p w14:paraId="7EAEC537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3 semester hours, based on 3 one-hour lectures per week.</w:t>
      </w:r>
    </w:p>
    <w:p w14:paraId="11D0CF69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2B1AF83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260EA">
        <w:rPr>
          <w:rFonts w:ascii="Arial" w:hAnsi="Arial" w:cs="Arial"/>
          <w:b/>
          <w:bCs/>
          <w:sz w:val="22"/>
          <w:szCs w:val="22"/>
        </w:rPr>
        <w:t>Textbook:</w:t>
      </w:r>
    </w:p>
    <w:p w14:paraId="45A6E931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9260EA">
        <w:rPr>
          <w:rFonts w:ascii="Arial" w:hAnsi="Arial" w:cs="Arial"/>
          <w:sz w:val="22"/>
          <w:szCs w:val="22"/>
        </w:rPr>
        <w:t>Allendorf</w:t>
      </w:r>
      <w:proofErr w:type="spellEnd"/>
      <w:r w:rsidRPr="009260EA">
        <w:rPr>
          <w:rFonts w:ascii="Arial" w:hAnsi="Arial" w:cs="Arial"/>
          <w:sz w:val="22"/>
          <w:szCs w:val="22"/>
        </w:rPr>
        <w:t xml:space="preserve"> F. W., </w:t>
      </w:r>
      <w:proofErr w:type="spellStart"/>
      <w:r w:rsidRPr="009260EA">
        <w:rPr>
          <w:rFonts w:ascii="Arial" w:hAnsi="Arial" w:cs="Arial"/>
          <w:sz w:val="22"/>
          <w:szCs w:val="22"/>
        </w:rPr>
        <w:t>Luikart</w:t>
      </w:r>
      <w:proofErr w:type="spellEnd"/>
      <w:r w:rsidRPr="009260EA">
        <w:rPr>
          <w:rFonts w:ascii="Arial" w:hAnsi="Arial" w:cs="Arial"/>
          <w:sz w:val="22"/>
          <w:szCs w:val="22"/>
        </w:rPr>
        <w:t xml:space="preserve"> G. H., Aitken S. N. (2013). </w:t>
      </w:r>
      <w:proofErr w:type="gramStart"/>
      <w:r w:rsidRPr="009260EA">
        <w:rPr>
          <w:rFonts w:ascii="Arial" w:hAnsi="Arial" w:cs="Arial"/>
          <w:bCs/>
          <w:sz w:val="22"/>
          <w:szCs w:val="22"/>
        </w:rPr>
        <w:t>Conservation and the Genetics of Populations.</w:t>
      </w:r>
      <w:proofErr w:type="gramEnd"/>
      <w:r w:rsidRPr="009260EA">
        <w:rPr>
          <w:rFonts w:ascii="Arial" w:hAnsi="Arial" w:cs="Arial"/>
          <w:bCs/>
          <w:sz w:val="22"/>
          <w:szCs w:val="22"/>
        </w:rPr>
        <w:t xml:space="preserve"> 2nd Edition. </w:t>
      </w:r>
      <w:proofErr w:type="gramStart"/>
      <w:r w:rsidRPr="009260EA">
        <w:rPr>
          <w:rFonts w:ascii="Arial" w:hAnsi="Arial" w:cs="Arial"/>
          <w:bCs/>
          <w:sz w:val="22"/>
          <w:szCs w:val="22"/>
        </w:rPr>
        <w:t xml:space="preserve">630 pp. </w:t>
      </w:r>
      <w:r w:rsidRPr="009260EA">
        <w:rPr>
          <w:rFonts w:ascii="Arial" w:hAnsi="Arial" w:cs="Arial"/>
          <w:sz w:val="22"/>
          <w:szCs w:val="22"/>
        </w:rPr>
        <w:t>John Wiley &amp; Sons.</w:t>
      </w:r>
      <w:proofErr w:type="gramEnd"/>
      <w:r w:rsidRPr="009260EA">
        <w:rPr>
          <w:rFonts w:ascii="Arial" w:hAnsi="Arial" w:cs="Arial"/>
          <w:sz w:val="22"/>
          <w:szCs w:val="22"/>
        </w:rPr>
        <w:t xml:space="preserve"> Somerset, NJ, USA</w:t>
      </w:r>
    </w:p>
    <w:p w14:paraId="2F4CC3E9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048395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Access through the library:</w:t>
      </w:r>
    </w:p>
    <w:p w14:paraId="5B38BEF9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http://site.ebrary.com/lib/tamu/docDetail.action?docID=10608188</w:t>
      </w:r>
    </w:p>
    <w:p w14:paraId="2B033A1D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D93457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260EA">
        <w:rPr>
          <w:rFonts w:ascii="Arial" w:hAnsi="Arial" w:cs="Arial"/>
          <w:b/>
          <w:bCs/>
          <w:sz w:val="22"/>
          <w:szCs w:val="22"/>
        </w:rPr>
        <w:t>Other material:</w:t>
      </w:r>
    </w:p>
    <w:p w14:paraId="68B9C438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9260EA">
        <w:rPr>
          <w:rFonts w:ascii="Arial" w:hAnsi="Arial" w:cs="Arial"/>
          <w:sz w:val="22"/>
          <w:szCs w:val="22"/>
        </w:rPr>
        <w:t>Frankham</w:t>
      </w:r>
      <w:proofErr w:type="spellEnd"/>
      <w:r w:rsidRPr="009260EA">
        <w:rPr>
          <w:rFonts w:ascii="Arial" w:hAnsi="Arial" w:cs="Arial"/>
          <w:sz w:val="22"/>
          <w:szCs w:val="22"/>
        </w:rPr>
        <w:t xml:space="preserve"> R., </w:t>
      </w:r>
      <w:proofErr w:type="spellStart"/>
      <w:r w:rsidRPr="009260EA">
        <w:rPr>
          <w:rFonts w:ascii="Arial" w:hAnsi="Arial" w:cs="Arial"/>
          <w:sz w:val="22"/>
          <w:szCs w:val="22"/>
        </w:rPr>
        <w:t>Ballou</w:t>
      </w:r>
      <w:proofErr w:type="spellEnd"/>
      <w:r w:rsidRPr="009260EA">
        <w:rPr>
          <w:rFonts w:ascii="Arial" w:hAnsi="Arial" w:cs="Arial"/>
          <w:sz w:val="22"/>
          <w:szCs w:val="22"/>
        </w:rPr>
        <w:t xml:space="preserve"> J. D., and D. A. Briscoe (2010). </w:t>
      </w:r>
      <w:proofErr w:type="gramStart"/>
      <w:r w:rsidRPr="009260EA">
        <w:rPr>
          <w:rFonts w:ascii="Arial" w:hAnsi="Arial" w:cs="Arial"/>
          <w:sz w:val="22"/>
          <w:szCs w:val="22"/>
        </w:rPr>
        <w:t>Introduction to Conservation Genetics.</w:t>
      </w:r>
      <w:proofErr w:type="gramEnd"/>
      <w:r w:rsidRPr="009260E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260EA">
        <w:rPr>
          <w:rFonts w:ascii="Arial" w:hAnsi="Arial" w:cs="Arial"/>
          <w:sz w:val="22"/>
          <w:szCs w:val="22"/>
        </w:rPr>
        <w:t>Cambridge University Press.</w:t>
      </w:r>
      <w:proofErr w:type="gramEnd"/>
    </w:p>
    <w:p w14:paraId="39A997A6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2B8615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9260EA">
        <w:rPr>
          <w:rFonts w:ascii="Arial" w:hAnsi="Arial" w:cs="Arial"/>
          <w:sz w:val="22"/>
          <w:szCs w:val="22"/>
        </w:rPr>
        <w:t>Hartl</w:t>
      </w:r>
      <w:proofErr w:type="spellEnd"/>
      <w:r w:rsidRPr="009260EA">
        <w:rPr>
          <w:rFonts w:ascii="Arial" w:hAnsi="Arial" w:cs="Arial"/>
          <w:sz w:val="22"/>
          <w:szCs w:val="22"/>
        </w:rPr>
        <w:t xml:space="preserve"> D. L., and G. C. Clark (2007). </w:t>
      </w:r>
      <w:proofErr w:type="gramStart"/>
      <w:r w:rsidRPr="009260EA">
        <w:rPr>
          <w:rFonts w:ascii="Arial" w:hAnsi="Arial" w:cs="Arial"/>
          <w:sz w:val="22"/>
          <w:szCs w:val="22"/>
        </w:rPr>
        <w:t>Principles of Population Genetics.</w:t>
      </w:r>
      <w:proofErr w:type="gramEnd"/>
      <w:r w:rsidRPr="009260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0EA">
        <w:rPr>
          <w:rFonts w:ascii="Arial" w:hAnsi="Arial" w:cs="Arial"/>
          <w:sz w:val="22"/>
          <w:szCs w:val="22"/>
        </w:rPr>
        <w:t>Sinauer</w:t>
      </w:r>
      <w:proofErr w:type="spellEnd"/>
      <w:r w:rsidRPr="009260EA">
        <w:rPr>
          <w:rFonts w:ascii="Arial" w:hAnsi="Arial" w:cs="Arial"/>
          <w:sz w:val="22"/>
          <w:szCs w:val="22"/>
        </w:rPr>
        <w:t xml:space="preserve"> Associates.</w:t>
      </w:r>
    </w:p>
    <w:p w14:paraId="32C3B81C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7AD3E7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 xml:space="preserve">Papers from relevant journals such as Conservation Genetics, Molecular Ecology, Genetics, Marine Biology, etc., will </w:t>
      </w:r>
      <w:r w:rsidRPr="009260EA">
        <w:rPr>
          <w:rFonts w:ascii="Arial" w:hAnsi="Arial" w:cs="Arial"/>
          <w:color w:val="000000"/>
          <w:sz w:val="22"/>
          <w:szCs w:val="22"/>
        </w:rPr>
        <w:t>be discussed.</w:t>
      </w:r>
    </w:p>
    <w:p w14:paraId="18201492" w14:textId="77777777" w:rsidR="008C2FAC" w:rsidRPr="009260EA" w:rsidRDefault="008C2FAC" w:rsidP="008C2FA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2612ADD" w14:textId="77777777" w:rsidR="00FE0C8E" w:rsidRPr="009260EA" w:rsidRDefault="00FE0C8E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17AC11" w14:textId="77777777" w:rsidR="008C2FAC" w:rsidRPr="009260EA" w:rsidRDefault="008C2FAC">
      <w:pPr>
        <w:rPr>
          <w:rFonts w:ascii="Arial" w:hAnsi="Arial" w:cs="Arial"/>
          <w:b/>
          <w:sz w:val="22"/>
          <w:szCs w:val="22"/>
        </w:rPr>
      </w:pPr>
      <w:r w:rsidRPr="009260EA">
        <w:rPr>
          <w:rFonts w:ascii="Arial" w:hAnsi="Arial" w:cs="Arial"/>
          <w:b/>
          <w:sz w:val="22"/>
          <w:szCs w:val="22"/>
        </w:rPr>
        <w:br w:type="page"/>
      </w:r>
    </w:p>
    <w:p w14:paraId="39F29C90" w14:textId="21C1DBBD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260EA">
        <w:rPr>
          <w:rFonts w:ascii="Arial" w:hAnsi="Arial" w:cs="Arial"/>
          <w:b/>
          <w:sz w:val="22"/>
          <w:szCs w:val="22"/>
        </w:rPr>
        <w:lastRenderedPageBreak/>
        <w:t>Tentative Schedule of Lectures (Subject to change)</w:t>
      </w:r>
    </w:p>
    <w:p w14:paraId="2B6D2145" w14:textId="77777777" w:rsidR="00FE0C8E" w:rsidRPr="009260EA" w:rsidRDefault="00FE0C8E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A22F8F" w14:textId="542CD065" w:rsidR="00D722A8" w:rsidRPr="009260EA" w:rsidRDefault="005D1920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="00D722A8" w:rsidRPr="009260EA">
        <w:rPr>
          <w:rFonts w:ascii="Arial" w:hAnsi="Arial" w:cs="Arial"/>
          <w:b/>
          <w:sz w:val="22"/>
          <w:szCs w:val="22"/>
        </w:rPr>
        <w:t xml:space="preserve"> 1</w:t>
      </w:r>
    </w:p>
    <w:p w14:paraId="2D072C1C" w14:textId="60C64E1D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Introduction (Cha</w:t>
      </w:r>
      <w:r w:rsidR="003E57D3" w:rsidRPr="009260EA">
        <w:rPr>
          <w:rFonts w:ascii="Arial" w:hAnsi="Arial" w:cs="Arial"/>
          <w:sz w:val="22"/>
          <w:szCs w:val="22"/>
        </w:rPr>
        <w:t>pter 1</w:t>
      </w:r>
      <w:r w:rsidRPr="009260EA">
        <w:rPr>
          <w:rFonts w:ascii="Arial" w:hAnsi="Arial" w:cs="Arial"/>
          <w:sz w:val="22"/>
          <w:szCs w:val="22"/>
        </w:rPr>
        <w:t>)</w:t>
      </w:r>
    </w:p>
    <w:p w14:paraId="0733F9A1" w14:textId="77777777" w:rsidR="00FE0C8E" w:rsidRPr="009260EA" w:rsidRDefault="00FE0C8E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171337" w14:textId="15D733D8" w:rsidR="005D1920" w:rsidRPr="009260EA" w:rsidRDefault="005D1920" w:rsidP="005D192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</w:t>
      </w:r>
    </w:p>
    <w:p w14:paraId="00ADB567" w14:textId="32AF8647" w:rsidR="00B5315C" w:rsidRPr="009260EA" w:rsidRDefault="00B5315C" w:rsidP="00B5315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Phenotypic variation in natural populations (Chapter 2)</w:t>
      </w:r>
    </w:p>
    <w:p w14:paraId="2314E864" w14:textId="77777777" w:rsidR="00B5315C" w:rsidRPr="009260EA" w:rsidRDefault="00B5315C" w:rsidP="00B5315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articles: morphological variation/</w:t>
      </w:r>
      <w:proofErr w:type="spellStart"/>
      <w:r w:rsidRPr="009260EA">
        <w:rPr>
          <w:rFonts w:ascii="Arial" w:hAnsi="Arial" w:cs="Arial"/>
          <w:sz w:val="22"/>
          <w:szCs w:val="22"/>
        </w:rPr>
        <w:t>countergradient</w:t>
      </w:r>
      <w:proofErr w:type="spellEnd"/>
      <w:r w:rsidRPr="009260EA">
        <w:rPr>
          <w:rFonts w:ascii="Arial" w:hAnsi="Arial" w:cs="Arial"/>
          <w:sz w:val="22"/>
          <w:szCs w:val="22"/>
        </w:rPr>
        <w:t xml:space="preserve"> variation, fluctuating asymmetry; behavior</w:t>
      </w:r>
    </w:p>
    <w:p w14:paraId="7424121A" w14:textId="77777777" w:rsidR="00B5315C" w:rsidRDefault="00B5315C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ECB5CA" w14:textId="4306FBCC" w:rsidR="005D1920" w:rsidRPr="005D1920" w:rsidRDefault="005D1920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D1920">
        <w:rPr>
          <w:rFonts w:ascii="Arial" w:hAnsi="Arial" w:cs="Arial"/>
          <w:b/>
          <w:sz w:val="22"/>
          <w:szCs w:val="22"/>
        </w:rPr>
        <w:t>Lecture 3</w:t>
      </w:r>
    </w:p>
    <w:p w14:paraId="67B57315" w14:textId="12BF202C" w:rsidR="00D722A8" w:rsidRPr="009260EA" w:rsidRDefault="003E57D3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Genetic variation in natural populations</w:t>
      </w:r>
      <w:r w:rsidR="00D722A8" w:rsidRPr="009260EA">
        <w:rPr>
          <w:rFonts w:ascii="Arial" w:hAnsi="Arial" w:cs="Arial"/>
          <w:sz w:val="22"/>
          <w:szCs w:val="22"/>
        </w:rPr>
        <w:t xml:space="preserve"> (Chapter</w:t>
      </w:r>
      <w:r w:rsidR="009C2C84" w:rsidRPr="009260EA">
        <w:rPr>
          <w:rFonts w:ascii="Arial" w:hAnsi="Arial" w:cs="Arial"/>
          <w:sz w:val="22"/>
          <w:szCs w:val="22"/>
        </w:rPr>
        <w:t>s 3</w:t>
      </w:r>
      <w:r w:rsidR="00D722A8" w:rsidRPr="009260EA">
        <w:rPr>
          <w:rFonts w:ascii="Arial" w:hAnsi="Arial" w:cs="Arial"/>
          <w:sz w:val="22"/>
          <w:szCs w:val="22"/>
        </w:rPr>
        <w:t>)</w:t>
      </w:r>
    </w:p>
    <w:p w14:paraId="274EF4A6" w14:textId="6999CA79" w:rsidR="003741F8" w:rsidRPr="009260EA" w:rsidRDefault="003741F8" w:rsidP="003741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 xml:space="preserve">Student-led discussions </w:t>
      </w:r>
      <w:r w:rsidR="00243BF7" w:rsidRPr="009260EA">
        <w:rPr>
          <w:rFonts w:ascii="Arial" w:hAnsi="Arial" w:cs="Arial"/>
          <w:sz w:val="22"/>
          <w:szCs w:val="22"/>
        </w:rPr>
        <w:t>techniques</w:t>
      </w:r>
      <w:r w:rsidR="008C2FAC" w:rsidRPr="009260EA">
        <w:rPr>
          <w:rFonts w:ascii="Arial" w:hAnsi="Arial" w:cs="Arial"/>
          <w:sz w:val="22"/>
          <w:szCs w:val="22"/>
        </w:rPr>
        <w:t xml:space="preserve"> (RAD-sequencing, </w:t>
      </w:r>
      <w:proofErr w:type="spellStart"/>
      <w:r w:rsidR="008C2FAC" w:rsidRPr="009260EA">
        <w:rPr>
          <w:rFonts w:ascii="Arial" w:hAnsi="Arial" w:cs="Arial"/>
          <w:sz w:val="22"/>
          <w:szCs w:val="22"/>
        </w:rPr>
        <w:t>transcriptomicsDNA</w:t>
      </w:r>
      <w:proofErr w:type="spellEnd"/>
      <w:r w:rsidR="00996776" w:rsidRPr="009260EA">
        <w:rPr>
          <w:rFonts w:ascii="Arial" w:hAnsi="Arial" w:cs="Arial"/>
          <w:sz w:val="22"/>
          <w:szCs w:val="22"/>
        </w:rPr>
        <w:t>)</w:t>
      </w:r>
    </w:p>
    <w:p w14:paraId="054B400A" w14:textId="77777777" w:rsidR="00FE0C8E" w:rsidRPr="009260EA" w:rsidRDefault="00FE0C8E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F68CDC" w14:textId="2B70D960" w:rsidR="005D1920" w:rsidRPr="009260EA" w:rsidRDefault="005D1920" w:rsidP="005D192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4</w:t>
      </w:r>
    </w:p>
    <w:p w14:paraId="1D625468" w14:textId="096E4FA0" w:rsidR="00B5315C" w:rsidRPr="009260EA" w:rsidRDefault="00B5315C" w:rsidP="00B5315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Genetic variation in natural populations (Chapter 4)</w:t>
      </w:r>
    </w:p>
    <w:p w14:paraId="604CD426" w14:textId="77777777" w:rsidR="00B5315C" w:rsidRPr="009260EA" w:rsidRDefault="00B5315C" w:rsidP="00B5315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techniques (</w:t>
      </w:r>
      <w:proofErr w:type="spellStart"/>
      <w:r w:rsidRPr="009260EA">
        <w:rPr>
          <w:rFonts w:ascii="Arial" w:hAnsi="Arial" w:cs="Arial"/>
          <w:sz w:val="22"/>
          <w:szCs w:val="22"/>
        </w:rPr>
        <w:t>metagenomics</w:t>
      </w:r>
      <w:proofErr w:type="spellEnd"/>
      <w:r w:rsidRPr="009260EA">
        <w:rPr>
          <w:rFonts w:ascii="Arial" w:hAnsi="Arial" w:cs="Arial"/>
          <w:sz w:val="22"/>
          <w:szCs w:val="22"/>
        </w:rPr>
        <w:t xml:space="preserve">, genomics, </w:t>
      </w:r>
      <w:proofErr w:type="spellStart"/>
      <w:r w:rsidRPr="009260EA">
        <w:rPr>
          <w:rFonts w:ascii="Arial" w:hAnsi="Arial" w:cs="Arial"/>
          <w:sz w:val="22"/>
          <w:szCs w:val="22"/>
        </w:rPr>
        <w:t>eDNA</w:t>
      </w:r>
      <w:proofErr w:type="spellEnd"/>
      <w:r w:rsidRPr="009260EA">
        <w:rPr>
          <w:rFonts w:ascii="Arial" w:hAnsi="Arial" w:cs="Arial"/>
          <w:sz w:val="22"/>
          <w:szCs w:val="22"/>
        </w:rPr>
        <w:t>)</w:t>
      </w:r>
    </w:p>
    <w:p w14:paraId="7E73A2BF" w14:textId="77777777" w:rsidR="00B5315C" w:rsidRDefault="00B5315C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4FF40B" w14:textId="25663FFB" w:rsidR="005D1920" w:rsidRDefault="005D1920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5</w:t>
      </w:r>
    </w:p>
    <w:p w14:paraId="5CCE9093" w14:textId="67F1549C" w:rsidR="00D722A8" w:rsidRPr="009260EA" w:rsidRDefault="009C2C84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Random mating populations: the Hardy-Weinberg principle</w:t>
      </w:r>
      <w:r w:rsidR="00D722A8" w:rsidRPr="009260EA">
        <w:rPr>
          <w:rFonts w:ascii="Arial" w:hAnsi="Arial" w:cs="Arial"/>
          <w:sz w:val="22"/>
          <w:szCs w:val="22"/>
        </w:rPr>
        <w:t xml:space="preserve"> (Chapter </w:t>
      </w:r>
      <w:r w:rsidRPr="009260EA">
        <w:rPr>
          <w:rFonts w:ascii="Arial" w:hAnsi="Arial" w:cs="Arial"/>
          <w:sz w:val="22"/>
          <w:szCs w:val="22"/>
        </w:rPr>
        <w:t>5</w:t>
      </w:r>
      <w:r w:rsidR="00D722A8" w:rsidRPr="009260EA">
        <w:rPr>
          <w:rFonts w:ascii="Arial" w:hAnsi="Arial" w:cs="Arial"/>
          <w:sz w:val="22"/>
          <w:szCs w:val="22"/>
        </w:rPr>
        <w:t>)</w:t>
      </w:r>
    </w:p>
    <w:p w14:paraId="42EF3559" w14:textId="77777777" w:rsidR="003741F8" w:rsidRPr="009260EA" w:rsidRDefault="003741F8" w:rsidP="003741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</w:t>
      </w:r>
    </w:p>
    <w:p w14:paraId="662159E2" w14:textId="77777777" w:rsidR="00FE0C8E" w:rsidRPr="009260EA" w:rsidRDefault="00FE0C8E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EB14078" w14:textId="03399CDF" w:rsidR="005D1920" w:rsidRPr="009260EA" w:rsidRDefault="005D1920" w:rsidP="005D192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6</w:t>
      </w:r>
    </w:p>
    <w:p w14:paraId="4BCC0933" w14:textId="3047DA50" w:rsidR="00B5315C" w:rsidRPr="009260EA" w:rsidRDefault="00B5315C" w:rsidP="00B5315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Small populations and genetic drift (Chapter 6)</w:t>
      </w:r>
    </w:p>
    <w:p w14:paraId="6D89D9B1" w14:textId="77777777" w:rsidR="00B5315C" w:rsidRPr="009260EA" w:rsidRDefault="00B5315C" w:rsidP="00B5315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</w:t>
      </w:r>
    </w:p>
    <w:p w14:paraId="5C715848" w14:textId="77777777" w:rsidR="00B5315C" w:rsidRDefault="00B5315C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43D893" w14:textId="14D40F8E" w:rsidR="005D1920" w:rsidRDefault="005D1920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7</w:t>
      </w:r>
    </w:p>
    <w:p w14:paraId="2308CAC4" w14:textId="4F8EE948" w:rsidR="00D722A8" w:rsidRPr="009260EA" w:rsidRDefault="009C2C84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Effective population size (Chapter 7</w:t>
      </w:r>
      <w:r w:rsidR="00D722A8" w:rsidRPr="009260EA">
        <w:rPr>
          <w:rFonts w:ascii="Arial" w:hAnsi="Arial" w:cs="Arial"/>
          <w:sz w:val="22"/>
          <w:szCs w:val="22"/>
        </w:rPr>
        <w:t>)</w:t>
      </w:r>
    </w:p>
    <w:p w14:paraId="6597DDF8" w14:textId="77777777" w:rsidR="00DD0A6E" w:rsidRPr="009260EA" w:rsidRDefault="00DD0A6E" w:rsidP="00DD0A6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</w:t>
      </w:r>
    </w:p>
    <w:p w14:paraId="62A73BC7" w14:textId="77777777" w:rsidR="00243BF7" w:rsidRPr="009260EA" w:rsidRDefault="00243BF7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658764" w14:textId="64A1967B" w:rsidR="005D1920" w:rsidRPr="009260EA" w:rsidRDefault="005D1920" w:rsidP="005D192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 8</w:t>
      </w:r>
    </w:p>
    <w:p w14:paraId="7EBAEC81" w14:textId="77777777" w:rsidR="00586171" w:rsidRPr="009260EA" w:rsidRDefault="00586171" w:rsidP="0058617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Pre-</w:t>
      </w:r>
      <w:r w:rsidRPr="009260EA">
        <w:rPr>
          <w:rFonts w:ascii="Arial" w:hAnsi="Arial" w:cs="Arial"/>
          <w:sz w:val="22"/>
          <w:szCs w:val="22"/>
        </w:rPr>
        <w:t>proposal presentations</w:t>
      </w:r>
    </w:p>
    <w:p w14:paraId="0F2BA84B" w14:textId="77777777" w:rsidR="00586171" w:rsidRDefault="00586171" w:rsidP="00DF42B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FED271" w14:textId="77777777" w:rsidR="00586171" w:rsidRDefault="00586171" w:rsidP="0058617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9</w:t>
      </w:r>
    </w:p>
    <w:p w14:paraId="72E9CDFD" w14:textId="38984E2B" w:rsidR="00DF42B1" w:rsidRPr="009260EA" w:rsidRDefault="00DF42B1" w:rsidP="00DF42B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Natural Selection (Chapter 8)</w:t>
      </w:r>
    </w:p>
    <w:p w14:paraId="6323FB3F" w14:textId="77777777" w:rsidR="00DF42B1" w:rsidRDefault="00DF42B1" w:rsidP="00DF42B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D777AF" w14:textId="77777777" w:rsidR="00DF42B1" w:rsidRDefault="00DF42B1" w:rsidP="00DF42B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16C673" w14:textId="23771EDF" w:rsidR="005D1920" w:rsidRDefault="005D1920" w:rsidP="00DF42B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</w:t>
      </w:r>
      <w:r w:rsidR="00586171">
        <w:rPr>
          <w:rFonts w:ascii="Arial" w:hAnsi="Arial" w:cs="Arial"/>
          <w:b/>
          <w:sz w:val="22"/>
          <w:szCs w:val="22"/>
        </w:rPr>
        <w:t>10</w:t>
      </w:r>
    </w:p>
    <w:p w14:paraId="03737EF7" w14:textId="45FB8763" w:rsidR="00DF42B1" w:rsidRPr="009260EA" w:rsidRDefault="00DF42B1" w:rsidP="00DF42B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Population subdivision (Chapter 9)</w:t>
      </w:r>
    </w:p>
    <w:p w14:paraId="690D6D28" w14:textId="77777777" w:rsidR="00DF42B1" w:rsidRDefault="00DF42B1" w:rsidP="00DF42B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2C0865E" w14:textId="77777777" w:rsidR="00243BF7" w:rsidRPr="009260EA" w:rsidRDefault="00243BF7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F050358" w14:textId="236C4808" w:rsidR="005D1920" w:rsidRPr="009260EA" w:rsidRDefault="005D1920" w:rsidP="005D192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b/>
          <w:sz w:val="22"/>
          <w:szCs w:val="22"/>
        </w:rPr>
        <w:t>1</w:t>
      </w:r>
    </w:p>
    <w:p w14:paraId="43117CB8" w14:textId="6BEC7E92" w:rsidR="00243BF7" w:rsidRPr="009260EA" w:rsidRDefault="00243BF7" w:rsidP="00243B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Multiple loci (Chapter 10)</w:t>
      </w:r>
    </w:p>
    <w:p w14:paraId="72241180" w14:textId="77777777" w:rsidR="00DD0A6E" w:rsidRPr="009260EA" w:rsidRDefault="00DD0A6E" w:rsidP="00DD0A6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</w:t>
      </w:r>
    </w:p>
    <w:p w14:paraId="44C5D532" w14:textId="77777777" w:rsidR="00FE0C8E" w:rsidRPr="009260EA" w:rsidRDefault="00FE0C8E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14325A" w14:textId="7DDC5932" w:rsidR="005D1920" w:rsidRPr="009260EA" w:rsidRDefault="005D1920" w:rsidP="005D192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b/>
          <w:sz w:val="22"/>
          <w:szCs w:val="22"/>
        </w:rPr>
        <w:t>2</w:t>
      </w:r>
    </w:p>
    <w:p w14:paraId="0CF3F0F5" w14:textId="6AC08C57" w:rsidR="00243BF7" w:rsidRPr="009260EA" w:rsidRDefault="00243BF7" w:rsidP="00243B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Quantitative genetics (Chapter 11)</w:t>
      </w:r>
    </w:p>
    <w:p w14:paraId="404AC81B" w14:textId="77777777" w:rsidR="001973DB" w:rsidRPr="009260EA" w:rsidRDefault="001973DB" w:rsidP="001973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</w:t>
      </w:r>
    </w:p>
    <w:p w14:paraId="0FEB827D" w14:textId="77777777" w:rsidR="001973DB" w:rsidRPr="009260EA" w:rsidRDefault="001973DB" w:rsidP="001973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AA74EA" w14:textId="29542BB2" w:rsidR="005D1920" w:rsidRPr="009260EA" w:rsidRDefault="005D1920" w:rsidP="005D192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b/>
          <w:sz w:val="22"/>
          <w:szCs w:val="22"/>
        </w:rPr>
        <w:t>3</w:t>
      </w:r>
    </w:p>
    <w:p w14:paraId="27AE1987" w14:textId="77D4D59F" w:rsidR="00243BF7" w:rsidRPr="009260EA" w:rsidRDefault="00243BF7" w:rsidP="00243B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Mutation (Chapter 12)</w:t>
      </w:r>
    </w:p>
    <w:p w14:paraId="2A06A017" w14:textId="77777777" w:rsidR="00DD0A6E" w:rsidRPr="009260EA" w:rsidRDefault="00DD0A6E" w:rsidP="00DD0A6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</w:t>
      </w:r>
    </w:p>
    <w:p w14:paraId="01CD0D5C" w14:textId="77777777" w:rsidR="00FE0C8E" w:rsidRPr="009260EA" w:rsidRDefault="00FE0C8E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D1AB7" w14:textId="0096AA2A" w:rsidR="005D1920" w:rsidRPr="009260EA" w:rsidRDefault="005D1920" w:rsidP="005D192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b/>
          <w:sz w:val="22"/>
          <w:szCs w:val="22"/>
        </w:rPr>
        <w:t>4</w:t>
      </w:r>
    </w:p>
    <w:p w14:paraId="32A87EEF" w14:textId="3B1423CE" w:rsidR="00243BF7" w:rsidRPr="009260EA" w:rsidRDefault="00243BF7" w:rsidP="009260EA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Inbreeding depression (Chapter 13)</w:t>
      </w:r>
    </w:p>
    <w:p w14:paraId="249B8860" w14:textId="77777777" w:rsidR="001973DB" w:rsidRPr="009260EA" w:rsidRDefault="001973DB" w:rsidP="009260EA">
      <w:pPr>
        <w:keepLines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</w:t>
      </w:r>
    </w:p>
    <w:p w14:paraId="23121E70" w14:textId="77777777" w:rsidR="001973DB" w:rsidRDefault="001973DB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0AABE8" w14:textId="3FC40317" w:rsidR="005D1920" w:rsidRPr="009260EA" w:rsidRDefault="005D1920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b/>
          <w:sz w:val="22"/>
          <w:szCs w:val="22"/>
        </w:rPr>
        <w:t>5</w:t>
      </w:r>
    </w:p>
    <w:p w14:paraId="626C7AE9" w14:textId="0EAE772C" w:rsidR="00243BF7" w:rsidRPr="009260EA" w:rsidRDefault="00243BF7" w:rsidP="00243B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Demography and extinction (Chapter 14)</w:t>
      </w:r>
    </w:p>
    <w:p w14:paraId="1982868D" w14:textId="77777777" w:rsidR="00DD0A6E" w:rsidRPr="009260EA" w:rsidRDefault="00DD0A6E" w:rsidP="00DD0A6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</w:t>
      </w:r>
    </w:p>
    <w:p w14:paraId="6AF84D89" w14:textId="77777777" w:rsidR="00FE0C8E" w:rsidRPr="009260EA" w:rsidRDefault="00FE0C8E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E00D6DF" w14:textId="61400EB0" w:rsidR="005D1920" w:rsidRPr="009260EA" w:rsidRDefault="005D1920" w:rsidP="005D192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b/>
          <w:sz w:val="22"/>
          <w:szCs w:val="22"/>
        </w:rPr>
        <w:t>6</w:t>
      </w:r>
    </w:p>
    <w:p w14:paraId="79057FBA" w14:textId="561E8496" w:rsidR="00243BF7" w:rsidRPr="009260EA" w:rsidRDefault="00243BF7" w:rsidP="00243B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9260EA">
        <w:rPr>
          <w:rFonts w:ascii="Arial" w:hAnsi="Arial" w:cs="Arial"/>
          <w:sz w:val="22"/>
          <w:szCs w:val="22"/>
        </w:rPr>
        <w:t>Metapopulations</w:t>
      </w:r>
      <w:proofErr w:type="spellEnd"/>
      <w:r w:rsidRPr="009260EA">
        <w:rPr>
          <w:rFonts w:ascii="Arial" w:hAnsi="Arial" w:cs="Arial"/>
          <w:sz w:val="22"/>
          <w:szCs w:val="22"/>
        </w:rPr>
        <w:t xml:space="preserve"> and fragmentation (Chapter 15)</w:t>
      </w:r>
    </w:p>
    <w:p w14:paraId="715DB164" w14:textId="77777777" w:rsidR="001973DB" w:rsidRPr="009260EA" w:rsidRDefault="001973DB" w:rsidP="001973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</w:t>
      </w:r>
    </w:p>
    <w:p w14:paraId="0B2919C2" w14:textId="77777777" w:rsidR="001973DB" w:rsidRDefault="001973DB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80626E" w14:textId="164424D9" w:rsidR="005D1920" w:rsidRPr="009260EA" w:rsidRDefault="005D1920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b/>
          <w:sz w:val="22"/>
          <w:szCs w:val="22"/>
        </w:rPr>
        <w:t>7</w:t>
      </w:r>
    </w:p>
    <w:p w14:paraId="60B82616" w14:textId="6BD151C5" w:rsidR="00243BF7" w:rsidRPr="009260EA" w:rsidRDefault="00243BF7" w:rsidP="00243B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Units of conservation (Chapter 16)</w:t>
      </w:r>
    </w:p>
    <w:p w14:paraId="5EAE2C85" w14:textId="77777777" w:rsidR="00DD0A6E" w:rsidRPr="009260EA" w:rsidRDefault="00DD0A6E" w:rsidP="00DD0A6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</w:t>
      </w:r>
    </w:p>
    <w:p w14:paraId="068BCCD3" w14:textId="77777777" w:rsidR="00FE0C8E" w:rsidRPr="009260EA" w:rsidRDefault="00FE0C8E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4665EF" w14:textId="5AC15824" w:rsidR="005D1920" w:rsidRPr="009260EA" w:rsidRDefault="005D1920" w:rsidP="005D192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b/>
          <w:sz w:val="22"/>
          <w:szCs w:val="22"/>
        </w:rPr>
        <w:t>8</w:t>
      </w:r>
    </w:p>
    <w:p w14:paraId="1764FEF0" w14:textId="583AE641" w:rsidR="00243BF7" w:rsidRPr="009260EA" w:rsidRDefault="00243BF7" w:rsidP="00243B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Hybridization (Chapter 17)</w:t>
      </w:r>
    </w:p>
    <w:p w14:paraId="1418234C" w14:textId="77777777" w:rsidR="001973DB" w:rsidRPr="009260EA" w:rsidRDefault="001973DB" w:rsidP="001973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</w:t>
      </w:r>
    </w:p>
    <w:p w14:paraId="7D0EDD5E" w14:textId="77777777" w:rsidR="001973DB" w:rsidRPr="009260EA" w:rsidRDefault="001973DB" w:rsidP="001973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5F4082" w14:textId="4F3A967D" w:rsidR="005D1920" w:rsidRPr="009260EA" w:rsidRDefault="005D1920" w:rsidP="005D192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b/>
          <w:sz w:val="22"/>
          <w:szCs w:val="22"/>
        </w:rPr>
        <w:t>9</w:t>
      </w:r>
    </w:p>
    <w:p w14:paraId="25CA50F5" w14:textId="66A036D5" w:rsidR="00243BF7" w:rsidRPr="009260EA" w:rsidRDefault="00243BF7" w:rsidP="00243B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Exploited populations (Chapter 18)</w:t>
      </w:r>
    </w:p>
    <w:p w14:paraId="16AE2FC6" w14:textId="77777777" w:rsidR="00DD0A6E" w:rsidRPr="009260EA" w:rsidRDefault="00DD0A6E" w:rsidP="00DD0A6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</w:t>
      </w:r>
    </w:p>
    <w:p w14:paraId="0A99C8C9" w14:textId="77777777" w:rsidR="00FE0C8E" w:rsidRPr="009260EA" w:rsidRDefault="00FE0C8E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AC1C65" w14:textId="0E7460CA" w:rsidR="005D1920" w:rsidRPr="009260EA" w:rsidRDefault="005D1920" w:rsidP="005D192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 20</w:t>
      </w:r>
    </w:p>
    <w:p w14:paraId="0C5E1F59" w14:textId="2B6486CF" w:rsidR="00243BF7" w:rsidRPr="009260EA" w:rsidRDefault="00243BF7" w:rsidP="00243B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Conservation breeding and restoration (Chapter 19)</w:t>
      </w:r>
    </w:p>
    <w:p w14:paraId="5E1681E5" w14:textId="77777777" w:rsidR="001973DB" w:rsidRPr="009260EA" w:rsidRDefault="001973DB" w:rsidP="001973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</w:t>
      </w:r>
    </w:p>
    <w:p w14:paraId="20821F1C" w14:textId="77777777" w:rsidR="001973DB" w:rsidRPr="009260EA" w:rsidRDefault="001973DB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1B1D497" w14:textId="3E3568F7" w:rsidR="005D1920" w:rsidRPr="009260EA" w:rsidRDefault="005D1920" w:rsidP="005D192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</w:t>
      </w:r>
      <w:r w:rsidRPr="009260EA">
        <w:rPr>
          <w:rFonts w:ascii="Arial" w:hAnsi="Arial" w:cs="Arial"/>
          <w:b/>
          <w:sz w:val="22"/>
          <w:szCs w:val="22"/>
        </w:rPr>
        <w:t>1</w:t>
      </w:r>
    </w:p>
    <w:p w14:paraId="39BA5DB7" w14:textId="4A948F96" w:rsidR="001C11D9" w:rsidRPr="009260EA" w:rsidRDefault="001C11D9" w:rsidP="001C11D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Invasive species (Chapter 20)</w:t>
      </w:r>
    </w:p>
    <w:p w14:paraId="74AFF213" w14:textId="2E58EFB3" w:rsidR="001C11D9" w:rsidRDefault="001C11D9" w:rsidP="001C11D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</w:t>
      </w:r>
      <w:r>
        <w:rPr>
          <w:rFonts w:ascii="Arial" w:hAnsi="Arial" w:cs="Arial"/>
          <w:sz w:val="22"/>
          <w:szCs w:val="22"/>
        </w:rPr>
        <w:t>s</w:t>
      </w:r>
    </w:p>
    <w:p w14:paraId="590ED4A1" w14:textId="77777777" w:rsidR="001C11D9" w:rsidRDefault="001C11D9" w:rsidP="00243B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FFF710" w14:textId="4D066302" w:rsidR="001C11D9" w:rsidRDefault="005D1920" w:rsidP="00243B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22</w:t>
      </w:r>
    </w:p>
    <w:p w14:paraId="23621820" w14:textId="405545E8" w:rsidR="00243BF7" w:rsidRPr="009260EA" w:rsidRDefault="00243BF7" w:rsidP="00243B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Climate change (Chapter 21)</w:t>
      </w:r>
    </w:p>
    <w:p w14:paraId="1EBF2D70" w14:textId="77777777" w:rsidR="001973DB" w:rsidRPr="009260EA" w:rsidRDefault="001973DB" w:rsidP="001973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</w:t>
      </w:r>
    </w:p>
    <w:p w14:paraId="273EF4B6" w14:textId="77777777" w:rsidR="001973DB" w:rsidRPr="009260EA" w:rsidRDefault="001973DB" w:rsidP="001973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EDCBE4E" w14:textId="71551874" w:rsidR="00D722A8" w:rsidRPr="009260EA" w:rsidRDefault="005D1920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23</w:t>
      </w:r>
    </w:p>
    <w:p w14:paraId="00368750" w14:textId="2267BC03" w:rsidR="001C11D9" w:rsidRPr="009260EA" w:rsidRDefault="001C11D9" w:rsidP="001C11D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Genetic identification and monitoring (Chapter 22)</w:t>
      </w:r>
    </w:p>
    <w:p w14:paraId="46F1B099" w14:textId="77777777" w:rsidR="001C11D9" w:rsidRDefault="001C11D9" w:rsidP="001C11D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Student-led discussions of journal articles</w:t>
      </w:r>
    </w:p>
    <w:p w14:paraId="25C3A538" w14:textId="77777777" w:rsidR="00644C41" w:rsidRDefault="00644C41" w:rsidP="00644C4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4B0790" w14:textId="1778B67D" w:rsidR="00972B26" w:rsidRDefault="00972B26" w:rsidP="00644C4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24</w:t>
      </w:r>
    </w:p>
    <w:p w14:paraId="2165B4FE" w14:textId="00A473B2" w:rsidR="001C11D9" w:rsidRPr="009260EA" w:rsidRDefault="001C11D9" w:rsidP="001C11D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Project Discussions (‘NSF panel-like’ round Table)</w:t>
      </w:r>
    </w:p>
    <w:p w14:paraId="7C92B2C8" w14:textId="2F4C6905" w:rsidR="005C2660" w:rsidRPr="009260EA" w:rsidRDefault="005C2660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6752D06" w14:textId="30D5EFB0" w:rsidR="005C2660" w:rsidRPr="009260EA" w:rsidRDefault="00972B26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</w:t>
      </w:r>
      <w:r w:rsidRPr="009260E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25</w:t>
      </w:r>
    </w:p>
    <w:p w14:paraId="6177877E" w14:textId="3FF71468" w:rsidR="001C11D9" w:rsidRPr="009260EA" w:rsidRDefault="001C11D9" w:rsidP="001C11D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 xml:space="preserve">Final </w:t>
      </w:r>
      <w:r>
        <w:rPr>
          <w:rFonts w:ascii="Arial" w:hAnsi="Arial" w:cs="Arial"/>
          <w:sz w:val="22"/>
          <w:szCs w:val="22"/>
        </w:rPr>
        <w:t>proposal</w:t>
      </w:r>
      <w:r w:rsidRPr="009260EA">
        <w:rPr>
          <w:rFonts w:ascii="Arial" w:hAnsi="Arial" w:cs="Arial"/>
          <w:sz w:val="22"/>
          <w:szCs w:val="22"/>
        </w:rPr>
        <w:t xml:space="preserve"> presentations</w:t>
      </w:r>
    </w:p>
    <w:p w14:paraId="27FE551B" w14:textId="77777777" w:rsidR="000D3BD7" w:rsidRDefault="000D3BD7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8564D7" w14:textId="04D6C216" w:rsidR="000D3BD7" w:rsidRPr="009260EA" w:rsidRDefault="000D3BD7" w:rsidP="000D3BD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>Feedback / Final projects due</w:t>
      </w:r>
    </w:p>
    <w:p w14:paraId="6313B14B" w14:textId="77777777" w:rsidR="000D3BD7" w:rsidRPr="009260EA" w:rsidRDefault="000D3BD7" w:rsidP="00D722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0CCB9A" w14:textId="77777777" w:rsidR="005C2660" w:rsidRPr="009260EA" w:rsidRDefault="005C2660">
      <w:pPr>
        <w:rPr>
          <w:rFonts w:ascii="Arial" w:hAnsi="Arial" w:cs="Arial"/>
          <w:b/>
          <w:bCs/>
          <w:sz w:val="22"/>
          <w:szCs w:val="22"/>
        </w:rPr>
      </w:pPr>
      <w:r w:rsidRPr="009260EA">
        <w:rPr>
          <w:rFonts w:ascii="Arial" w:hAnsi="Arial" w:cs="Arial"/>
          <w:b/>
          <w:bCs/>
          <w:sz w:val="22"/>
          <w:szCs w:val="22"/>
        </w:rPr>
        <w:br w:type="page"/>
      </w:r>
    </w:p>
    <w:p w14:paraId="4369E3EB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proofErr w:type="gramStart"/>
      <w:r w:rsidRPr="009260EA">
        <w:rPr>
          <w:rFonts w:ascii="Arial" w:hAnsi="Arial" w:cs="Arial"/>
          <w:b/>
          <w:bCs/>
          <w:color w:val="000000"/>
          <w:sz w:val="22"/>
          <w:szCs w:val="22"/>
        </w:rPr>
        <w:t>List of assignments, tests, etc.</w:t>
      </w:r>
      <w:proofErr w:type="gramEnd"/>
    </w:p>
    <w:p w14:paraId="15D11109" w14:textId="5DA62404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260EA">
        <w:rPr>
          <w:rFonts w:ascii="Arial" w:hAnsi="Arial" w:cs="Arial"/>
          <w:color w:val="000000"/>
          <w:sz w:val="22"/>
          <w:szCs w:val="22"/>
        </w:rPr>
        <w:t>All students are expected to complete a comprehensive final paper, which include</w:t>
      </w:r>
      <w:r w:rsidR="00644C41">
        <w:rPr>
          <w:rFonts w:ascii="Arial" w:hAnsi="Arial" w:cs="Arial"/>
          <w:color w:val="000000"/>
          <w:sz w:val="22"/>
          <w:szCs w:val="22"/>
        </w:rPr>
        <w:t>s</w:t>
      </w:r>
      <w:r w:rsidRPr="009260EA">
        <w:rPr>
          <w:rFonts w:ascii="Arial" w:hAnsi="Arial" w:cs="Arial"/>
          <w:color w:val="000000"/>
          <w:sz w:val="22"/>
          <w:szCs w:val="22"/>
        </w:rPr>
        <w:t xml:space="preserve"> a presentation; present at least</w:t>
      </w:r>
      <w:r w:rsidR="00BB5335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color w:val="000000"/>
          <w:sz w:val="22"/>
          <w:szCs w:val="22"/>
        </w:rPr>
        <w:t>one article each week; participate in lecture; and complete homework and quizzes.</w:t>
      </w:r>
    </w:p>
    <w:p w14:paraId="2E13DBAB" w14:textId="77777777" w:rsidR="00493007" w:rsidRPr="009260EA" w:rsidRDefault="00493007" w:rsidP="00D722A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087310F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60EA">
        <w:rPr>
          <w:rFonts w:ascii="Arial" w:hAnsi="Arial" w:cs="Arial"/>
          <w:b/>
          <w:bCs/>
          <w:color w:val="000000"/>
          <w:sz w:val="22"/>
          <w:szCs w:val="22"/>
        </w:rPr>
        <w:t>Grading:</w:t>
      </w:r>
    </w:p>
    <w:p w14:paraId="7E3BEB85" w14:textId="692B39C1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260EA">
        <w:rPr>
          <w:rFonts w:ascii="Arial" w:hAnsi="Arial" w:cs="Arial"/>
          <w:color w:val="000000"/>
          <w:sz w:val="22"/>
          <w:szCs w:val="22"/>
        </w:rPr>
        <w:t>Grades will be based on Final Paper (30%), presentation of final paper (10%), regular in-class presentations (20%),</w:t>
      </w:r>
      <w:r w:rsidR="00493007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color w:val="000000"/>
          <w:sz w:val="22"/>
          <w:szCs w:val="22"/>
        </w:rPr>
        <w:t>in-class participation (20%), homework and quizzes (10%), and editorial service (10%).</w:t>
      </w:r>
    </w:p>
    <w:p w14:paraId="3A538452" w14:textId="77777777" w:rsidR="00493007" w:rsidRPr="009260EA" w:rsidRDefault="00493007" w:rsidP="00D722A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BC73CCF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260EA">
        <w:rPr>
          <w:rFonts w:ascii="Arial" w:hAnsi="Arial" w:cs="Arial"/>
          <w:color w:val="000000"/>
          <w:sz w:val="22"/>
          <w:szCs w:val="22"/>
        </w:rPr>
        <w:t>[91–100% = A; 81–90% = B; 71–80%= C; 61–70 = D; 60 or less = F]</w:t>
      </w:r>
    </w:p>
    <w:p w14:paraId="31080426" w14:textId="77777777" w:rsidR="00493007" w:rsidRPr="009260EA" w:rsidRDefault="00493007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74B5D5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60EA">
        <w:rPr>
          <w:rFonts w:ascii="Arial" w:hAnsi="Arial" w:cs="Arial"/>
          <w:b/>
          <w:bCs/>
          <w:color w:val="000000"/>
          <w:sz w:val="22"/>
          <w:szCs w:val="22"/>
        </w:rPr>
        <w:t>Attendance:</w:t>
      </w:r>
    </w:p>
    <w:p w14:paraId="0F0DF278" w14:textId="76DDC19B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260EA">
        <w:rPr>
          <w:rFonts w:ascii="Arial" w:hAnsi="Arial" w:cs="Arial"/>
          <w:color w:val="000000"/>
          <w:sz w:val="22"/>
          <w:szCs w:val="22"/>
        </w:rPr>
        <w:t>Attendance is obligatory. The format of the course involves a great deal of student participation through discussions</w:t>
      </w:r>
      <w:r w:rsidR="008353C2" w:rsidRPr="009260EA">
        <w:rPr>
          <w:rFonts w:ascii="Arial" w:hAnsi="Arial" w:cs="Arial"/>
          <w:color w:val="000000"/>
          <w:sz w:val="22"/>
          <w:szCs w:val="22"/>
        </w:rPr>
        <w:t xml:space="preserve"> and</w:t>
      </w:r>
      <w:r w:rsidR="00493007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="008353C2" w:rsidRPr="009260EA">
        <w:rPr>
          <w:rFonts w:ascii="Arial" w:hAnsi="Arial" w:cs="Arial"/>
          <w:color w:val="000000"/>
          <w:sz w:val="22"/>
          <w:szCs w:val="22"/>
        </w:rPr>
        <w:t>presentations</w:t>
      </w:r>
      <w:r w:rsidRPr="009260EA">
        <w:rPr>
          <w:rFonts w:ascii="Arial" w:hAnsi="Arial" w:cs="Arial"/>
          <w:color w:val="000000"/>
          <w:sz w:val="22"/>
          <w:szCs w:val="22"/>
        </w:rPr>
        <w:t>. Furthermore, in-class participation represents a high percentage of the final</w:t>
      </w:r>
      <w:r w:rsidR="00493007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color w:val="000000"/>
          <w:sz w:val="22"/>
          <w:szCs w:val="22"/>
        </w:rPr>
        <w:t>grade. Two missing lectures without a valid justification will result in the loss of 10% of the final grade. Four missing</w:t>
      </w:r>
      <w:r w:rsidR="00493007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color w:val="000000"/>
          <w:sz w:val="22"/>
          <w:szCs w:val="22"/>
        </w:rPr>
        <w:t>lectures without a valid justification will result in the loss of 20% of the final grade. Additionally, the corresponding</w:t>
      </w:r>
      <w:r w:rsidR="00493007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color w:val="000000"/>
          <w:sz w:val="22"/>
          <w:szCs w:val="22"/>
        </w:rPr>
        <w:t>percentage of quizzes and homework due at the missing lecture will be reduced from the final grade. Missing more</w:t>
      </w:r>
      <w:r w:rsidR="00493007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color w:val="000000"/>
          <w:sz w:val="22"/>
          <w:szCs w:val="22"/>
        </w:rPr>
        <w:t>than four lectures without a valid university excused absence will result in an F grade for the course.</w:t>
      </w:r>
    </w:p>
    <w:p w14:paraId="70D78A21" w14:textId="77777777" w:rsidR="00493007" w:rsidRPr="009260EA" w:rsidRDefault="00493007" w:rsidP="00D722A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51B9028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60EA">
        <w:rPr>
          <w:rFonts w:ascii="Arial" w:hAnsi="Arial" w:cs="Arial"/>
          <w:b/>
          <w:bCs/>
          <w:color w:val="000000"/>
          <w:sz w:val="22"/>
          <w:szCs w:val="22"/>
        </w:rPr>
        <w:t>Final paper:</w:t>
      </w:r>
    </w:p>
    <w:p w14:paraId="2D76089A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260EA">
        <w:rPr>
          <w:rFonts w:ascii="Arial" w:hAnsi="Arial" w:cs="Arial"/>
          <w:color w:val="000000"/>
          <w:sz w:val="22"/>
          <w:szCs w:val="22"/>
        </w:rPr>
        <w:t>Complete a grant proposal with the format of an NSF Doctoral Dissertation Improvement Grant.</w:t>
      </w:r>
    </w:p>
    <w:p w14:paraId="472195E6" w14:textId="557DAC29" w:rsidR="00493007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260EA">
        <w:rPr>
          <w:rFonts w:ascii="Arial" w:hAnsi="Arial" w:cs="Arial"/>
          <w:color w:val="000000"/>
          <w:sz w:val="22"/>
          <w:szCs w:val="22"/>
        </w:rPr>
        <w:t xml:space="preserve">See guidelines and related information in </w:t>
      </w:r>
      <w:hyperlink r:id="rId7" w:history="1">
        <w:r w:rsidR="00493007" w:rsidRPr="009260EA">
          <w:rPr>
            <w:rStyle w:val="Hyperlink"/>
            <w:rFonts w:ascii="Arial" w:hAnsi="Arial" w:cs="Arial"/>
            <w:sz w:val="22"/>
            <w:szCs w:val="22"/>
          </w:rPr>
          <w:t>http://www.nsf.gov/funding/pgm_summ.jsp?pims_id=5234&amp;org=DEB</w:t>
        </w:r>
      </w:hyperlink>
    </w:p>
    <w:p w14:paraId="7104C8CD" w14:textId="0202047B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260EA">
        <w:rPr>
          <w:rFonts w:ascii="Arial" w:hAnsi="Arial" w:cs="Arial"/>
          <w:color w:val="000000"/>
          <w:sz w:val="22"/>
          <w:szCs w:val="22"/>
        </w:rPr>
        <w:t>The</w:t>
      </w:r>
      <w:r w:rsidR="00493007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color w:val="000000"/>
          <w:sz w:val="22"/>
          <w:szCs w:val="22"/>
        </w:rPr>
        <w:t>proposal should be on a conservation genetics study. It should include: (1) project summary (200 words); (2) a project</w:t>
      </w:r>
      <w:r w:rsidR="00493007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color w:val="000000"/>
          <w:sz w:val="22"/>
          <w:szCs w:val="22"/>
        </w:rPr>
        <w:t>description limited to 8 single-spaced pages including figures and tables (in our case we will do 8 pages); and (3)</w:t>
      </w:r>
      <w:r w:rsidR="00493007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color w:val="000000"/>
          <w:sz w:val="22"/>
          <w:szCs w:val="22"/>
        </w:rPr>
        <w:t>budget and budget justification for no more than $15,000 for up to 24 months.</w:t>
      </w:r>
    </w:p>
    <w:p w14:paraId="22728707" w14:textId="77777777" w:rsidR="00493007" w:rsidRPr="009260EA" w:rsidRDefault="00493007" w:rsidP="00D722A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F98489F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260EA">
        <w:rPr>
          <w:rFonts w:ascii="Arial" w:hAnsi="Arial" w:cs="Arial"/>
          <w:color w:val="000000"/>
          <w:sz w:val="22"/>
          <w:szCs w:val="22"/>
        </w:rPr>
        <w:t>Important dates:</w:t>
      </w:r>
    </w:p>
    <w:p w14:paraId="1FA6268C" w14:textId="7E8757FE" w:rsidR="00D722A8" w:rsidRPr="009260EA" w:rsidRDefault="008353C2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60EA">
        <w:rPr>
          <w:rFonts w:ascii="Arial" w:hAnsi="Arial" w:cs="Arial"/>
          <w:color w:val="000000"/>
          <w:sz w:val="22"/>
          <w:szCs w:val="22"/>
        </w:rPr>
        <w:t xml:space="preserve">January </w:t>
      </w:r>
      <w:r w:rsidR="00586171">
        <w:rPr>
          <w:rFonts w:ascii="Arial" w:hAnsi="Arial" w:cs="Arial"/>
          <w:color w:val="000000"/>
          <w:sz w:val="22"/>
          <w:szCs w:val="22"/>
        </w:rPr>
        <w:t>23</w:t>
      </w:r>
      <w:r w:rsidR="00D722A8" w:rsidRPr="009260EA">
        <w:rPr>
          <w:rFonts w:ascii="Arial" w:hAnsi="Arial" w:cs="Arial"/>
          <w:color w:val="000000"/>
          <w:sz w:val="22"/>
          <w:szCs w:val="22"/>
        </w:rPr>
        <w:t xml:space="preserve">: by this date the student should have met with me to discuss the grant topic. </w:t>
      </w:r>
      <w:r w:rsidR="00D722A8" w:rsidRPr="009260EA">
        <w:rPr>
          <w:rFonts w:ascii="Arial" w:hAnsi="Arial" w:cs="Arial"/>
          <w:b/>
          <w:bCs/>
          <w:color w:val="000000"/>
          <w:sz w:val="22"/>
          <w:szCs w:val="22"/>
        </w:rPr>
        <w:t>Failure to do so</w:t>
      </w:r>
      <w:r w:rsidR="00074183" w:rsidRPr="009260E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722A8" w:rsidRPr="009260EA">
        <w:rPr>
          <w:rFonts w:ascii="Arial" w:hAnsi="Arial" w:cs="Arial"/>
          <w:b/>
          <w:bCs/>
          <w:color w:val="000000"/>
          <w:sz w:val="22"/>
          <w:szCs w:val="22"/>
        </w:rPr>
        <w:t>will result in a loss of 5% of the final grade.</w:t>
      </w:r>
    </w:p>
    <w:p w14:paraId="0DAF27F6" w14:textId="77777777" w:rsidR="00074183" w:rsidRPr="009260EA" w:rsidRDefault="00074183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971EB8" w14:textId="63E510FA" w:rsidR="00D722A8" w:rsidRPr="009260EA" w:rsidRDefault="00586171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60EA">
        <w:rPr>
          <w:rFonts w:ascii="Arial" w:hAnsi="Arial" w:cs="Arial"/>
          <w:color w:val="000000"/>
          <w:sz w:val="22"/>
          <w:szCs w:val="22"/>
        </w:rPr>
        <w:t xml:space="preserve">January </w:t>
      </w:r>
      <w:r>
        <w:rPr>
          <w:rFonts w:ascii="Arial" w:hAnsi="Arial" w:cs="Arial"/>
          <w:color w:val="000000"/>
          <w:sz w:val="22"/>
          <w:szCs w:val="22"/>
        </w:rPr>
        <w:t>30</w:t>
      </w:r>
      <w:r w:rsidR="00D722A8" w:rsidRPr="009260EA">
        <w:rPr>
          <w:rFonts w:ascii="Arial" w:hAnsi="Arial" w:cs="Arial"/>
          <w:color w:val="000000"/>
          <w:sz w:val="22"/>
          <w:szCs w:val="22"/>
        </w:rPr>
        <w:t>: by this date the student should have sent me by email a 2-pages single-spaced pre-proposal</w:t>
      </w:r>
      <w:r w:rsidR="00074183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="00D722A8" w:rsidRPr="009260EA">
        <w:rPr>
          <w:rFonts w:ascii="Arial" w:hAnsi="Arial" w:cs="Arial"/>
          <w:color w:val="000000"/>
          <w:sz w:val="22"/>
          <w:szCs w:val="22"/>
        </w:rPr>
        <w:t xml:space="preserve">and a list of at least 15 papers with the abstracts that will be used in the proposal. </w:t>
      </w:r>
      <w:r w:rsidR="00D722A8" w:rsidRPr="009260EA">
        <w:rPr>
          <w:rFonts w:ascii="Arial" w:hAnsi="Arial" w:cs="Arial"/>
          <w:b/>
          <w:bCs/>
          <w:color w:val="000000"/>
          <w:sz w:val="22"/>
          <w:szCs w:val="22"/>
        </w:rPr>
        <w:t>Failure to do so will result in a</w:t>
      </w:r>
      <w:r w:rsidR="00074183" w:rsidRPr="009260E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722A8" w:rsidRPr="009260EA">
        <w:rPr>
          <w:rFonts w:ascii="Arial" w:hAnsi="Arial" w:cs="Arial"/>
          <w:b/>
          <w:bCs/>
          <w:color w:val="000000"/>
          <w:sz w:val="22"/>
          <w:szCs w:val="22"/>
        </w:rPr>
        <w:t>loss of 5% of the final grade.</w:t>
      </w:r>
    </w:p>
    <w:p w14:paraId="2EEFFF1A" w14:textId="77777777" w:rsidR="00074183" w:rsidRPr="009260EA" w:rsidRDefault="00074183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4E8B23" w14:textId="44718380" w:rsidR="00712568" w:rsidRPr="009260EA" w:rsidRDefault="00712568" w:rsidP="0071256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sz w:val="22"/>
          <w:szCs w:val="22"/>
        </w:rPr>
        <w:t xml:space="preserve">February </w:t>
      </w:r>
      <w:r w:rsidR="00586171">
        <w:rPr>
          <w:rFonts w:ascii="Arial" w:hAnsi="Arial" w:cs="Arial"/>
          <w:sz w:val="22"/>
          <w:szCs w:val="22"/>
        </w:rPr>
        <w:t>6</w:t>
      </w:r>
      <w:r w:rsidRPr="009260EA">
        <w:rPr>
          <w:rFonts w:ascii="Arial" w:hAnsi="Arial" w:cs="Arial"/>
          <w:sz w:val="22"/>
          <w:szCs w:val="22"/>
        </w:rPr>
        <w:t xml:space="preserve">: First proposal presentations. </w:t>
      </w:r>
      <w:r w:rsidRPr="009260EA">
        <w:rPr>
          <w:rFonts w:ascii="Arial" w:hAnsi="Arial" w:cs="Arial"/>
          <w:b/>
          <w:bCs/>
          <w:color w:val="000000"/>
          <w:sz w:val="22"/>
          <w:szCs w:val="22"/>
        </w:rPr>
        <w:t>Failure to do so will result in a loss of 5% of the final grade.</w:t>
      </w:r>
    </w:p>
    <w:p w14:paraId="2BC06A9A" w14:textId="77777777" w:rsidR="00712568" w:rsidRPr="009260EA" w:rsidRDefault="00712568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0643C8" w14:textId="72412AAE" w:rsidR="00D722A8" w:rsidRPr="009260EA" w:rsidRDefault="00341BEE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April </w:t>
      </w:r>
      <w:r w:rsidR="00586171">
        <w:rPr>
          <w:rFonts w:ascii="Arial" w:hAnsi="Arial" w:cs="Arial"/>
          <w:color w:val="000000"/>
          <w:sz w:val="22"/>
          <w:szCs w:val="22"/>
        </w:rPr>
        <w:t>2</w:t>
      </w:r>
      <w:r w:rsidR="00D722A8" w:rsidRPr="009260EA">
        <w:rPr>
          <w:rFonts w:ascii="Arial" w:hAnsi="Arial" w:cs="Arial"/>
          <w:color w:val="000000"/>
          <w:sz w:val="22"/>
          <w:szCs w:val="22"/>
        </w:rPr>
        <w:t xml:space="preserve">: due date for the student to sent me by email </w:t>
      </w:r>
      <w:r w:rsidR="00712568" w:rsidRPr="009260EA">
        <w:rPr>
          <w:rFonts w:ascii="Arial" w:hAnsi="Arial" w:cs="Arial"/>
          <w:color w:val="000000"/>
          <w:sz w:val="22"/>
          <w:szCs w:val="22"/>
        </w:rPr>
        <w:t>the first</w:t>
      </w:r>
      <w:r w:rsidR="00D722A8" w:rsidRPr="009260EA">
        <w:rPr>
          <w:rFonts w:ascii="Arial" w:hAnsi="Arial" w:cs="Arial"/>
          <w:color w:val="000000"/>
          <w:sz w:val="22"/>
          <w:szCs w:val="22"/>
        </w:rPr>
        <w:t xml:space="preserve"> draft of the proposal, which will be reviewed by</w:t>
      </w:r>
      <w:r w:rsidR="00074183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="00D722A8" w:rsidRPr="009260EA">
        <w:rPr>
          <w:rFonts w:ascii="Arial" w:hAnsi="Arial" w:cs="Arial"/>
          <w:color w:val="000000"/>
          <w:sz w:val="22"/>
          <w:szCs w:val="22"/>
        </w:rPr>
        <w:t xml:space="preserve">another graduate student. </w:t>
      </w:r>
      <w:r w:rsidR="00D722A8" w:rsidRPr="009260EA">
        <w:rPr>
          <w:rFonts w:ascii="Arial" w:hAnsi="Arial" w:cs="Arial"/>
          <w:b/>
          <w:bCs/>
          <w:color w:val="000000"/>
          <w:sz w:val="22"/>
          <w:szCs w:val="22"/>
        </w:rPr>
        <w:t>If the final paper is handed in at a later date it will result in a loss of 10% of the final</w:t>
      </w:r>
      <w:r w:rsidR="00074183" w:rsidRPr="009260E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722A8" w:rsidRPr="009260EA">
        <w:rPr>
          <w:rFonts w:ascii="Arial" w:hAnsi="Arial" w:cs="Arial"/>
          <w:b/>
          <w:bCs/>
          <w:color w:val="000000"/>
          <w:sz w:val="22"/>
          <w:szCs w:val="22"/>
        </w:rPr>
        <w:t>grade.</w:t>
      </w:r>
    </w:p>
    <w:p w14:paraId="290DA071" w14:textId="77777777" w:rsidR="00074183" w:rsidRPr="009260EA" w:rsidRDefault="00074183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632873" w14:textId="6CB9D056" w:rsidR="00D722A8" w:rsidRPr="009260EA" w:rsidRDefault="008C11EF" w:rsidP="00D722A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260EA">
        <w:rPr>
          <w:rFonts w:ascii="Arial" w:hAnsi="Arial" w:cs="Arial"/>
          <w:color w:val="000000"/>
          <w:sz w:val="22"/>
          <w:szCs w:val="22"/>
        </w:rPr>
        <w:t xml:space="preserve">April </w:t>
      </w:r>
      <w:r w:rsidR="00341BEE">
        <w:rPr>
          <w:rFonts w:ascii="Arial" w:hAnsi="Arial" w:cs="Arial"/>
          <w:color w:val="000000"/>
          <w:sz w:val="22"/>
          <w:szCs w:val="22"/>
        </w:rPr>
        <w:t>1</w:t>
      </w:r>
      <w:r w:rsidR="00586171">
        <w:rPr>
          <w:rFonts w:ascii="Arial" w:hAnsi="Arial" w:cs="Arial"/>
          <w:color w:val="000000"/>
          <w:sz w:val="22"/>
          <w:szCs w:val="22"/>
        </w:rPr>
        <w:t>0</w:t>
      </w:r>
      <w:r w:rsidR="00D722A8" w:rsidRPr="009260EA">
        <w:rPr>
          <w:rFonts w:ascii="Arial" w:hAnsi="Arial" w:cs="Arial"/>
          <w:color w:val="000000"/>
          <w:sz w:val="22"/>
          <w:szCs w:val="22"/>
        </w:rPr>
        <w:t xml:space="preserve">: due date for the </w:t>
      </w:r>
      <w:r w:rsidR="00712568" w:rsidRPr="009260EA">
        <w:rPr>
          <w:rFonts w:ascii="Arial" w:hAnsi="Arial" w:cs="Arial"/>
          <w:color w:val="000000"/>
          <w:sz w:val="22"/>
          <w:szCs w:val="22"/>
        </w:rPr>
        <w:t>reviewers</w:t>
      </w:r>
      <w:r w:rsidR="00D722A8" w:rsidRPr="009260EA">
        <w:rPr>
          <w:rFonts w:ascii="Arial" w:hAnsi="Arial" w:cs="Arial"/>
          <w:color w:val="000000"/>
          <w:sz w:val="22"/>
          <w:szCs w:val="22"/>
        </w:rPr>
        <w:t xml:space="preserve"> to send me their comments on the proposal</w:t>
      </w:r>
      <w:r w:rsidR="00712568" w:rsidRPr="009260EA">
        <w:rPr>
          <w:rFonts w:ascii="Arial" w:hAnsi="Arial" w:cs="Arial"/>
          <w:color w:val="000000"/>
          <w:sz w:val="22"/>
          <w:szCs w:val="22"/>
        </w:rPr>
        <w:t>s</w:t>
      </w:r>
      <w:r w:rsidR="00D722A8" w:rsidRPr="009260EA">
        <w:rPr>
          <w:rFonts w:ascii="Arial" w:hAnsi="Arial" w:cs="Arial"/>
          <w:color w:val="000000"/>
          <w:sz w:val="22"/>
          <w:szCs w:val="22"/>
        </w:rPr>
        <w:t>.</w:t>
      </w:r>
    </w:p>
    <w:p w14:paraId="0AD0E872" w14:textId="77777777" w:rsidR="00074183" w:rsidRPr="009260EA" w:rsidRDefault="00074183" w:rsidP="00D722A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D3A1A1E" w14:textId="0122A5F5" w:rsidR="00D722A8" w:rsidRPr="009260EA" w:rsidRDefault="008353C2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60EA">
        <w:rPr>
          <w:rFonts w:ascii="Arial" w:hAnsi="Arial" w:cs="Arial"/>
          <w:color w:val="000000"/>
          <w:sz w:val="22"/>
          <w:szCs w:val="22"/>
        </w:rPr>
        <w:t>April</w:t>
      </w:r>
      <w:r w:rsidR="00D722A8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color w:val="000000"/>
          <w:sz w:val="22"/>
          <w:szCs w:val="22"/>
        </w:rPr>
        <w:t>2</w:t>
      </w:r>
      <w:r w:rsidR="00586171">
        <w:rPr>
          <w:rFonts w:ascii="Arial" w:hAnsi="Arial" w:cs="Arial"/>
          <w:color w:val="000000"/>
          <w:sz w:val="22"/>
          <w:szCs w:val="22"/>
        </w:rPr>
        <w:t>1</w:t>
      </w:r>
      <w:r w:rsidR="00D722A8" w:rsidRPr="009260EA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074183" w:rsidRPr="009260EA">
        <w:rPr>
          <w:rFonts w:ascii="Arial" w:hAnsi="Arial" w:cs="Arial"/>
          <w:color w:val="000000"/>
          <w:sz w:val="22"/>
          <w:szCs w:val="22"/>
        </w:rPr>
        <w:t>2</w:t>
      </w:r>
      <w:r w:rsidR="00586171">
        <w:rPr>
          <w:rFonts w:ascii="Arial" w:hAnsi="Arial" w:cs="Arial"/>
          <w:color w:val="000000"/>
          <w:sz w:val="22"/>
          <w:szCs w:val="22"/>
        </w:rPr>
        <w:t>3</w:t>
      </w:r>
      <w:r w:rsidR="00D722A8" w:rsidRPr="009260EA">
        <w:rPr>
          <w:rFonts w:ascii="Arial" w:hAnsi="Arial" w:cs="Arial"/>
          <w:color w:val="000000"/>
          <w:sz w:val="22"/>
          <w:szCs w:val="22"/>
        </w:rPr>
        <w:t xml:space="preserve">: presentation of </w:t>
      </w:r>
      <w:r w:rsidR="00712568" w:rsidRPr="009260EA">
        <w:rPr>
          <w:rFonts w:ascii="Arial" w:hAnsi="Arial" w:cs="Arial"/>
          <w:color w:val="000000"/>
          <w:sz w:val="22"/>
          <w:szCs w:val="22"/>
        </w:rPr>
        <w:t>proposal</w:t>
      </w:r>
      <w:r w:rsidR="00D722A8" w:rsidRPr="009260EA">
        <w:rPr>
          <w:rFonts w:ascii="Arial" w:hAnsi="Arial" w:cs="Arial"/>
          <w:color w:val="000000"/>
          <w:sz w:val="22"/>
          <w:szCs w:val="22"/>
        </w:rPr>
        <w:t xml:space="preserve"> to the class. </w:t>
      </w:r>
      <w:r w:rsidR="00D722A8" w:rsidRPr="009260EA">
        <w:rPr>
          <w:rFonts w:ascii="Arial" w:hAnsi="Arial" w:cs="Arial"/>
          <w:b/>
          <w:bCs/>
          <w:color w:val="000000"/>
          <w:sz w:val="22"/>
          <w:szCs w:val="22"/>
        </w:rPr>
        <w:t>Failure to do the presentation will result in a</w:t>
      </w:r>
      <w:r w:rsidR="00074183" w:rsidRPr="009260E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722A8" w:rsidRPr="009260EA">
        <w:rPr>
          <w:rFonts w:ascii="Arial" w:hAnsi="Arial" w:cs="Arial"/>
          <w:b/>
          <w:bCs/>
          <w:color w:val="000000"/>
          <w:sz w:val="22"/>
          <w:szCs w:val="22"/>
        </w:rPr>
        <w:t>loss of 10% of the final grade.</w:t>
      </w:r>
    </w:p>
    <w:p w14:paraId="0B720548" w14:textId="77777777" w:rsidR="00074183" w:rsidRPr="009260EA" w:rsidRDefault="00074183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EA364C8" w14:textId="61F65055" w:rsidR="00D722A8" w:rsidRPr="009260EA" w:rsidRDefault="008353C2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60EA">
        <w:rPr>
          <w:rFonts w:ascii="Arial" w:hAnsi="Arial" w:cs="Arial"/>
          <w:color w:val="000000"/>
          <w:sz w:val="22"/>
          <w:szCs w:val="22"/>
        </w:rPr>
        <w:t xml:space="preserve">May </w:t>
      </w:r>
      <w:r w:rsidR="00586171">
        <w:rPr>
          <w:rFonts w:ascii="Arial" w:hAnsi="Arial" w:cs="Arial"/>
          <w:color w:val="000000"/>
          <w:sz w:val="22"/>
          <w:szCs w:val="22"/>
        </w:rPr>
        <w:t>4</w:t>
      </w:r>
      <w:r w:rsidR="00D722A8" w:rsidRPr="009260EA">
        <w:rPr>
          <w:rFonts w:ascii="Arial" w:hAnsi="Arial" w:cs="Arial"/>
          <w:color w:val="000000"/>
          <w:sz w:val="22"/>
          <w:szCs w:val="22"/>
        </w:rPr>
        <w:t>: due date to send me a ‘corrected’ final version of the proposal. It should include a 1-2 page letter</w:t>
      </w:r>
      <w:r w:rsidR="00074183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="00D722A8" w:rsidRPr="009260EA">
        <w:rPr>
          <w:rFonts w:ascii="Arial" w:hAnsi="Arial" w:cs="Arial"/>
          <w:color w:val="000000"/>
          <w:sz w:val="22"/>
          <w:szCs w:val="22"/>
        </w:rPr>
        <w:t xml:space="preserve">explaining how the comments of the editor were addressed. </w:t>
      </w:r>
      <w:r w:rsidR="00D722A8" w:rsidRPr="009260EA">
        <w:rPr>
          <w:rFonts w:ascii="Arial" w:hAnsi="Arial" w:cs="Arial"/>
          <w:b/>
          <w:bCs/>
          <w:color w:val="000000"/>
          <w:sz w:val="22"/>
          <w:szCs w:val="22"/>
        </w:rPr>
        <w:t>If the corrected final paper is handed in at a later</w:t>
      </w:r>
      <w:r w:rsidR="00074183" w:rsidRPr="009260E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722A8" w:rsidRPr="009260EA">
        <w:rPr>
          <w:rFonts w:ascii="Arial" w:hAnsi="Arial" w:cs="Arial"/>
          <w:b/>
          <w:bCs/>
          <w:color w:val="000000"/>
          <w:sz w:val="22"/>
          <w:szCs w:val="22"/>
        </w:rPr>
        <w:t>date it will result in a loss of 10% of the final grade.</w:t>
      </w:r>
    </w:p>
    <w:p w14:paraId="1EB2CEB2" w14:textId="77777777" w:rsidR="00493007" w:rsidRPr="009260EA" w:rsidRDefault="00493007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5E13C3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60EA">
        <w:rPr>
          <w:rFonts w:ascii="Arial" w:hAnsi="Arial" w:cs="Arial"/>
          <w:b/>
          <w:bCs/>
          <w:color w:val="000000"/>
          <w:sz w:val="22"/>
          <w:szCs w:val="22"/>
        </w:rPr>
        <w:t>Weekly presentations</w:t>
      </w:r>
    </w:p>
    <w:p w14:paraId="29FC8322" w14:textId="308FC91E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60EA">
        <w:rPr>
          <w:rFonts w:ascii="Arial" w:hAnsi="Arial" w:cs="Arial"/>
          <w:color w:val="000000"/>
          <w:sz w:val="22"/>
          <w:szCs w:val="22"/>
        </w:rPr>
        <w:t>Each lecture students will present individually findings of a paper related to the topic being reviewed.</w:t>
      </w:r>
      <w:r w:rsidR="00493007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color w:val="000000"/>
          <w:sz w:val="22"/>
          <w:szCs w:val="22"/>
        </w:rPr>
        <w:t>Presentations are ~20</w:t>
      </w:r>
      <w:r w:rsidR="003B284E">
        <w:rPr>
          <w:rFonts w:ascii="Arial" w:hAnsi="Arial" w:cs="Arial"/>
          <w:color w:val="000000"/>
          <w:sz w:val="22"/>
          <w:szCs w:val="22"/>
        </w:rPr>
        <w:t>-30</w:t>
      </w:r>
      <w:r w:rsidRPr="009260EA">
        <w:rPr>
          <w:rFonts w:ascii="Arial" w:hAnsi="Arial" w:cs="Arial"/>
          <w:color w:val="000000"/>
          <w:sz w:val="22"/>
          <w:szCs w:val="22"/>
        </w:rPr>
        <w:t xml:space="preserve"> minutes. A student can present more than one paper, but the duration of the student</w:t>
      </w:r>
      <w:r w:rsidR="00493007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color w:val="000000"/>
          <w:sz w:val="22"/>
          <w:szCs w:val="22"/>
        </w:rPr>
        <w:t xml:space="preserve">presentation should be maintained in </w:t>
      </w:r>
      <w:r w:rsidR="003B284E">
        <w:rPr>
          <w:rFonts w:ascii="Arial" w:hAnsi="Arial" w:cs="Arial"/>
          <w:color w:val="000000"/>
          <w:sz w:val="22"/>
          <w:szCs w:val="22"/>
        </w:rPr>
        <w:t>no more than 30</w:t>
      </w:r>
      <w:bookmarkStart w:id="0" w:name="_GoBack"/>
      <w:bookmarkEnd w:id="0"/>
      <w:r w:rsidRPr="009260EA">
        <w:rPr>
          <w:rFonts w:ascii="Arial" w:hAnsi="Arial" w:cs="Arial"/>
          <w:color w:val="000000"/>
          <w:sz w:val="22"/>
          <w:szCs w:val="22"/>
        </w:rPr>
        <w:t xml:space="preserve"> minutes. </w:t>
      </w:r>
      <w:r w:rsidRPr="009260EA">
        <w:rPr>
          <w:rFonts w:ascii="Arial" w:hAnsi="Arial" w:cs="Arial"/>
          <w:b/>
          <w:bCs/>
          <w:color w:val="000000"/>
          <w:sz w:val="22"/>
          <w:szCs w:val="22"/>
        </w:rPr>
        <w:t>Failure to present in a given week will result in a loss of</w:t>
      </w:r>
      <w:r w:rsidR="00493007" w:rsidRPr="009260E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b/>
          <w:bCs/>
          <w:color w:val="000000"/>
          <w:sz w:val="22"/>
          <w:szCs w:val="22"/>
        </w:rPr>
        <w:t>5% of the final grade.</w:t>
      </w:r>
    </w:p>
    <w:p w14:paraId="782F873F" w14:textId="77777777" w:rsidR="00493007" w:rsidRPr="009260EA" w:rsidRDefault="00493007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3F85F8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60EA">
        <w:rPr>
          <w:rFonts w:ascii="Arial" w:hAnsi="Arial" w:cs="Arial"/>
          <w:b/>
          <w:bCs/>
          <w:color w:val="000000"/>
          <w:sz w:val="22"/>
          <w:szCs w:val="22"/>
        </w:rPr>
        <w:t>Homework and quizzes</w:t>
      </w:r>
    </w:p>
    <w:p w14:paraId="3B035409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260EA">
        <w:rPr>
          <w:rFonts w:ascii="Arial" w:hAnsi="Arial" w:cs="Arial"/>
          <w:color w:val="000000"/>
          <w:sz w:val="22"/>
          <w:szCs w:val="22"/>
        </w:rPr>
        <w:t>Homework will be only accepted the following lecture after it was requested, as well as any take-home quizzes.</w:t>
      </w:r>
    </w:p>
    <w:p w14:paraId="7F2AB8D6" w14:textId="337D635D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60EA">
        <w:rPr>
          <w:rFonts w:ascii="Arial" w:hAnsi="Arial" w:cs="Arial"/>
          <w:b/>
          <w:bCs/>
          <w:color w:val="000000"/>
          <w:sz w:val="22"/>
          <w:szCs w:val="22"/>
        </w:rPr>
        <w:t xml:space="preserve">Failure to return homework or take-home quizzes on time will result in </w:t>
      </w:r>
      <w:r w:rsidR="000E19A8">
        <w:rPr>
          <w:rFonts w:ascii="Arial" w:hAnsi="Arial" w:cs="Arial"/>
          <w:b/>
          <w:bCs/>
          <w:color w:val="000000"/>
          <w:sz w:val="22"/>
          <w:szCs w:val="22"/>
        </w:rPr>
        <w:t xml:space="preserve">loss of </w:t>
      </w:r>
      <w:r w:rsidRPr="009260EA">
        <w:rPr>
          <w:rFonts w:ascii="Arial" w:hAnsi="Arial" w:cs="Arial"/>
          <w:b/>
          <w:bCs/>
          <w:color w:val="000000"/>
          <w:sz w:val="22"/>
          <w:szCs w:val="22"/>
        </w:rPr>
        <w:t>the corresponding percentage of the</w:t>
      </w:r>
      <w:r w:rsidR="00493007" w:rsidRPr="009260E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b/>
          <w:bCs/>
          <w:color w:val="000000"/>
          <w:sz w:val="22"/>
          <w:szCs w:val="22"/>
        </w:rPr>
        <w:t>final grade.</w:t>
      </w:r>
    </w:p>
    <w:p w14:paraId="5C5D9311" w14:textId="77777777" w:rsidR="00493007" w:rsidRPr="009260EA" w:rsidRDefault="00493007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501D9D6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60EA">
        <w:rPr>
          <w:rFonts w:ascii="Arial" w:hAnsi="Arial" w:cs="Arial"/>
          <w:b/>
          <w:bCs/>
          <w:color w:val="000000"/>
          <w:sz w:val="22"/>
          <w:szCs w:val="22"/>
        </w:rPr>
        <w:t>Americans with Disabilities Act (ADA) Policy Statement</w:t>
      </w:r>
    </w:p>
    <w:p w14:paraId="2E8BF11B" w14:textId="39780B93" w:rsidR="00D722A8" w:rsidRPr="009260EA" w:rsidRDefault="00D722A8" w:rsidP="0049300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260EA">
        <w:rPr>
          <w:rFonts w:ascii="Arial" w:hAnsi="Arial" w:cs="Arial"/>
          <w:color w:val="000000"/>
          <w:sz w:val="22"/>
          <w:szCs w:val="22"/>
        </w:rPr>
        <w:t>The Americans with Disabilities Act (ADA) is a federal anti-discrimination statute that provides comprehensive civil</w:t>
      </w:r>
      <w:r w:rsidR="00493007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color w:val="000000"/>
          <w:sz w:val="22"/>
          <w:szCs w:val="22"/>
        </w:rPr>
        <w:t>rights protection for persons with disabilities. Among other things, this legislation requires that all students with</w:t>
      </w:r>
      <w:r w:rsidR="00493007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color w:val="000000"/>
          <w:sz w:val="22"/>
          <w:szCs w:val="22"/>
        </w:rPr>
        <w:t>disabilities be guaranteed a learning environment that provides for reasonable accommodation of their disabilities. If</w:t>
      </w:r>
      <w:r w:rsidR="00493007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color w:val="000000"/>
          <w:sz w:val="22"/>
          <w:szCs w:val="22"/>
        </w:rPr>
        <w:t>you believe you have a disability requiring an accommodation, please contact the Department of Student Life,</w:t>
      </w:r>
      <w:r w:rsidR="00493007" w:rsidRPr="00926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60EA">
        <w:rPr>
          <w:rFonts w:ascii="Arial" w:hAnsi="Arial" w:cs="Arial"/>
          <w:color w:val="000000"/>
          <w:sz w:val="22"/>
          <w:szCs w:val="22"/>
        </w:rPr>
        <w:t>Services for Students with Disabilities, in Cain Hall or call 845-1637.</w:t>
      </w:r>
    </w:p>
    <w:p w14:paraId="615E002E" w14:textId="77777777" w:rsidR="00493007" w:rsidRPr="009260EA" w:rsidRDefault="00493007" w:rsidP="00D722A8">
      <w:pPr>
        <w:rPr>
          <w:rFonts w:ascii="Arial" w:hAnsi="Arial" w:cs="Arial"/>
          <w:color w:val="000000"/>
          <w:sz w:val="22"/>
          <w:szCs w:val="22"/>
        </w:rPr>
      </w:pPr>
    </w:p>
    <w:p w14:paraId="49AD6982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60EA">
        <w:rPr>
          <w:rFonts w:ascii="Arial" w:hAnsi="Arial" w:cs="Arial"/>
          <w:b/>
          <w:bCs/>
          <w:color w:val="000000"/>
          <w:sz w:val="22"/>
          <w:szCs w:val="22"/>
        </w:rPr>
        <w:t>Academic Integrity Statement</w:t>
      </w:r>
    </w:p>
    <w:p w14:paraId="1CB56BC2" w14:textId="77777777" w:rsidR="00D722A8" w:rsidRPr="009260EA" w:rsidRDefault="00D722A8" w:rsidP="00D722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9260EA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“An Aggie does not lie, cheat, or steal or tolerate those who do.”</w:t>
      </w:r>
    </w:p>
    <w:p w14:paraId="76F3A88C" w14:textId="77777777" w:rsidR="00D722A8" w:rsidRPr="009260EA" w:rsidRDefault="00D722A8" w:rsidP="00D722A8">
      <w:pPr>
        <w:rPr>
          <w:rFonts w:ascii="Arial" w:hAnsi="Arial" w:cs="Arial"/>
          <w:sz w:val="22"/>
          <w:szCs w:val="22"/>
        </w:rPr>
      </w:pPr>
      <w:r w:rsidRPr="009260EA">
        <w:rPr>
          <w:rFonts w:ascii="Arial" w:hAnsi="Arial" w:cs="Arial"/>
          <w:color w:val="000000"/>
          <w:sz w:val="22"/>
          <w:szCs w:val="22"/>
        </w:rPr>
        <w:t xml:space="preserve">Refer to the Honor Council Rules and Procedures on the web </w:t>
      </w:r>
      <w:r w:rsidRPr="009260EA">
        <w:rPr>
          <w:rFonts w:ascii="Arial" w:hAnsi="Arial" w:cs="Arial"/>
          <w:color w:val="0000FF"/>
          <w:sz w:val="22"/>
          <w:szCs w:val="22"/>
        </w:rPr>
        <w:t>http://www.tamu.edu/aggiehonor.</w:t>
      </w:r>
    </w:p>
    <w:sectPr w:rsidR="00D722A8" w:rsidRPr="009260EA" w:rsidSect="0004711C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E55D1" w14:textId="77777777" w:rsidR="00586171" w:rsidRDefault="00586171" w:rsidP="00765B1F">
      <w:r>
        <w:separator/>
      </w:r>
    </w:p>
  </w:endnote>
  <w:endnote w:type="continuationSeparator" w:id="0">
    <w:p w14:paraId="54A0E71D" w14:textId="77777777" w:rsidR="00586171" w:rsidRDefault="00586171" w:rsidP="0076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33CB4" w14:textId="77777777" w:rsidR="00586171" w:rsidRDefault="00586171" w:rsidP="00A94F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78CC52" w14:textId="77777777" w:rsidR="00586171" w:rsidRDefault="0058617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8E9B5" w14:textId="77777777" w:rsidR="00586171" w:rsidRDefault="00586171" w:rsidP="00A94F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84E">
      <w:rPr>
        <w:rStyle w:val="PageNumber"/>
        <w:noProof/>
      </w:rPr>
      <w:t>5</w:t>
    </w:r>
    <w:r>
      <w:rPr>
        <w:rStyle w:val="PageNumber"/>
      </w:rPr>
      <w:fldChar w:fldCharType="end"/>
    </w:r>
  </w:p>
  <w:p w14:paraId="28003DA0" w14:textId="77777777" w:rsidR="00586171" w:rsidRDefault="0058617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E300F" w14:textId="77777777" w:rsidR="00586171" w:rsidRDefault="00586171" w:rsidP="00765B1F">
      <w:r>
        <w:separator/>
      </w:r>
    </w:p>
  </w:footnote>
  <w:footnote w:type="continuationSeparator" w:id="0">
    <w:p w14:paraId="2828F6DC" w14:textId="77777777" w:rsidR="00586171" w:rsidRDefault="00586171" w:rsidP="00765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A8"/>
    <w:rsid w:val="000041E2"/>
    <w:rsid w:val="00033EC6"/>
    <w:rsid w:val="0004711C"/>
    <w:rsid w:val="00074183"/>
    <w:rsid w:val="00077D50"/>
    <w:rsid w:val="000D3BD7"/>
    <w:rsid w:val="000E19A8"/>
    <w:rsid w:val="00115A9E"/>
    <w:rsid w:val="00136A71"/>
    <w:rsid w:val="00162A04"/>
    <w:rsid w:val="001973DB"/>
    <w:rsid w:val="001C11D9"/>
    <w:rsid w:val="0020660D"/>
    <w:rsid w:val="00243BF7"/>
    <w:rsid w:val="002863D3"/>
    <w:rsid w:val="002A74B3"/>
    <w:rsid w:val="002F3F48"/>
    <w:rsid w:val="00341BEE"/>
    <w:rsid w:val="00364FB6"/>
    <w:rsid w:val="0037217D"/>
    <w:rsid w:val="003741F8"/>
    <w:rsid w:val="003B284E"/>
    <w:rsid w:val="003B5BE7"/>
    <w:rsid w:val="003E57D3"/>
    <w:rsid w:val="00433B4D"/>
    <w:rsid w:val="00493007"/>
    <w:rsid w:val="004E3EEB"/>
    <w:rsid w:val="00586171"/>
    <w:rsid w:val="005A2656"/>
    <w:rsid w:val="005B0DB6"/>
    <w:rsid w:val="005C2660"/>
    <w:rsid w:val="005D1920"/>
    <w:rsid w:val="0064441C"/>
    <w:rsid w:val="00644C41"/>
    <w:rsid w:val="00675B35"/>
    <w:rsid w:val="00692C62"/>
    <w:rsid w:val="00712568"/>
    <w:rsid w:val="00716290"/>
    <w:rsid w:val="00721770"/>
    <w:rsid w:val="00743716"/>
    <w:rsid w:val="00765B1F"/>
    <w:rsid w:val="00796338"/>
    <w:rsid w:val="008353C2"/>
    <w:rsid w:val="00892936"/>
    <w:rsid w:val="008C11EF"/>
    <w:rsid w:val="008C2FAC"/>
    <w:rsid w:val="008C36FB"/>
    <w:rsid w:val="009020E2"/>
    <w:rsid w:val="009260EA"/>
    <w:rsid w:val="00972B26"/>
    <w:rsid w:val="00996776"/>
    <w:rsid w:val="009A7BBE"/>
    <w:rsid w:val="009C2C84"/>
    <w:rsid w:val="00A94FE6"/>
    <w:rsid w:val="00AD5B7A"/>
    <w:rsid w:val="00B0766B"/>
    <w:rsid w:val="00B5315C"/>
    <w:rsid w:val="00B84640"/>
    <w:rsid w:val="00BB5335"/>
    <w:rsid w:val="00BD362E"/>
    <w:rsid w:val="00BE59D7"/>
    <w:rsid w:val="00C14ADD"/>
    <w:rsid w:val="00CB20FD"/>
    <w:rsid w:val="00D27A97"/>
    <w:rsid w:val="00D4322D"/>
    <w:rsid w:val="00D722A8"/>
    <w:rsid w:val="00D730FB"/>
    <w:rsid w:val="00DD0A6E"/>
    <w:rsid w:val="00DF42B1"/>
    <w:rsid w:val="00EE5AD9"/>
    <w:rsid w:val="00F016F3"/>
    <w:rsid w:val="00F10D26"/>
    <w:rsid w:val="00FC5257"/>
    <w:rsid w:val="00FE0C8E"/>
    <w:rsid w:val="00FE2D47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290F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7D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65B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B1F"/>
  </w:style>
  <w:style w:type="character" w:styleId="PageNumber">
    <w:name w:val="page number"/>
    <w:basedOn w:val="DefaultParagraphFont"/>
    <w:uiPriority w:val="99"/>
    <w:semiHidden/>
    <w:unhideWhenUsed/>
    <w:rsid w:val="00765B1F"/>
  </w:style>
  <w:style w:type="character" w:styleId="CommentReference">
    <w:name w:val="annotation reference"/>
    <w:basedOn w:val="DefaultParagraphFont"/>
    <w:uiPriority w:val="99"/>
    <w:semiHidden/>
    <w:unhideWhenUsed/>
    <w:rsid w:val="000041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1E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1E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1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1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1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E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7D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65B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B1F"/>
  </w:style>
  <w:style w:type="character" w:styleId="PageNumber">
    <w:name w:val="page number"/>
    <w:basedOn w:val="DefaultParagraphFont"/>
    <w:uiPriority w:val="99"/>
    <w:semiHidden/>
    <w:unhideWhenUsed/>
    <w:rsid w:val="00765B1F"/>
  </w:style>
  <w:style w:type="character" w:styleId="CommentReference">
    <w:name w:val="annotation reference"/>
    <w:basedOn w:val="DefaultParagraphFont"/>
    <w:uiPriority w:val="99"/>
    <w:semiHidden/>
    <w:unhideWhenUsed/>
    <w:rsid w:val="000041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1E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1E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1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1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1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E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nsf.gov/funding/pgm_summ.jsp?pims_id=5234&amp;org=DEB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1253</Words>
  <Characters>7143</Characters>
  <Application>Microsoft Macintosh Word</Application>
  <DocSecurity>0</DocSecurity>
  <Lines>59</Lines>
  <Paragraphs>16</Paragraphs>
  <ScaleCrop>false</ScaleCrop>
  <Company>TAMU</Company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Hurtado</dc:creator>
  <cp:keywords/>
  <dc:description/>
  <cp:lastModifiedBy>Luis Hurtado</cp:lastModifiedBy>
  <cp:revision>5</cp:revision>
  <cp:lastPrinted>2014-09-02T18:48:00Z</cp:lastPrinted>
  <dcterms:created xsi:type="dcterms:W3CDTF">2019-12-05T22:05:00Z</dcterms:created>
  <dcterms:modified xsi:type="dcterms:W3CDTF">2019-12-17T17:12:00Z</dcterms:modified>
</cp:coreProperties>
</file>